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78761B" w14:textId="75C47D2A" w:rsidR="00AF287A" w:rsidRDefault="001F15E4" w:rsidP="0037054D">
      <w:pPr>
        <w:spacing w:after="120"/>
        <w:ind w:right="44"/>
        <w:jc w:val="center"/>
        <w:rPr>
          <w:rFonts w:ascii="Arial" w:hAnsi="Arial" w:cs="Arial"/>
          <w:sz w:val="24"/>
          <w:szCs w:val="24"/>
        </w:rPr>
      </w:pPr>
      <w:r>
        <w:rPr>
          <w:rFonts w:ascii="Arial" w:hAnsi="Arial" w:cs="Arial"/>
          <w:b/>
          <w:bCs/>
          <w:caps/>
          <w:sz w:val="24"/>
          <w:szCs w:val="24"/>
        </w:rPr>
        <w:t xml:space="preserve">EXPOSIÇÃO DE MOTIVOS AO PROJETO DE LEI Nº 55/2021-L, DE </w:t>
      </w:r>
      <w:r w:rsidRPr="004000C9">
        <w:rPr>
          <w:rFonts w:ascii="Arial" w:hAnsi="Arial" w:cs="Arial"/>
          <w:b/>
          <w:bCs/>
          <w:caps/>
          <w:sz w:val="24"/>
          <w:szCs w:val="24"/>
        </w:rPr>
        <w:t>13 de julho de 2021</w:t>
      </w:r>
      <w:r>
        <w:rPr>
          <w:rFonts w:ascii="Arial" w:hAnsi="Arial" w:cs="Arial"/>
          <w:b/>
          <w:bCs/>
          <w:caps/>
          <w:sz w:val="24"/>
          <w:szCs w:val="24"/>
        </w:rPr>
        <w:t>, DE AUTORIA DO VEREADOR Julio Antonio Mariano</w:t>
      </w:r>
    </w:p>
    <w:p w14:paraId="1C579199" w14:textId="77777777" w:rsidR="00AF287A" w:rsidRPr="007C6799" w:rsidRDefault="00AF287A" w:rsidP="00ED6F5A">
      <w:pPr>
        <w:spacing w:after="120"/>
        <w:ind w:right="45" w:firstLine="3402"/>
        <w:jc w:val="both"/>
        <w:rPr>
          <w:rFonts w:ascii="Arial" w:hAnsi="Arial" w:cs="Arial"/>
          <w:b/>
          <w:bCs/>
          <w:sz w:val="24"/>
          <w:szCs w:val="24"/>
          <w:u w:val="single"/>
        </w:rPr>
      </w:pPr>
    </w:p>
    <w:p w14:paraId="6E0C2110" w14:textId="23A499FB" w:rsidR="007C6799" w:rsidRDefault="007C6799" w:rsidP="007C6799">
      <w:pPr>
        <w:pStyle w:val="Corpodetexto3"/>
        <w:spacing w:after="120" w:line="240" w:lineRule="auto"/>
        <w:ind w:right="45"/>
        <w:jc w:val="center"/>
      </w:pPr>
      <w:r w:rsidRPr="007C6799">
        <w:rPr>
          <w:b/>
          <w:bCs/>
          <w:u w:val="single"/>
        </w:rPr>
        <w:t>Biografia – Frei Demétrio de Santo Américo (Carmelita Descalço)</w:t>
      </w:r>
    </w:p>
    <w:p w14:paraId="4F5362CA" w14:textId="77777777" w:rsidR="007C6799" w:rsidRDefault="007C6799" w:rsidP="00ED6F5A">
      <w:pPr>
        <w:pStyle w:val="Corpodetexto3"/>
        <w:spacing w:after="120" w:line="240" w:lineRule="auto"/>
        <w:ind w:right="45" w:firstLine="3402"/>
      </w:pPr>
    </w:p>
    <w:p w14:paraId="56A44BF2" w14:textId="73537959" w:rsidR="007C6799" w:rsidRDefault="007C6799" w:rsidP="00ED6F5A">
      <w:pPr>
        <w:pStyle w:val="Corpodetexto3"/>
        <w:spacing w:after="120" w:line="240" w:lineRule="auto"/>
        <w:ind w:right="45" w:firstLine="3402"/>
      </w:pPr>
      <w:r>
        <w:t>Demetrius Pierre Cseh Szentimrei nasceu em Makó, Hungria, no dia 17 de janeiro de 1912</w:t>
      </w:r>
      <w:r w:rsidR="0037054D">
        <w:t>, e era filho de Pierre Cseh de Leva e Adele Szabo de Foldeak.</w:t>
      </w:r>
      <w:r>
        <w:t xml:space="preserve"> Ingressou na Ordem dos Frades Carmelitas no dia 28 de dezembro de 1928. No dia 29 de dezembro de 1935 fez a sua consagração religiosa definitiva tornando-se, assim, frade carmelita descalço e assume o nome de FREI DEMÉTRIO DE SANTO AMÉRICO (Santo Américo foi um príncipe húngaro que viveu de 1000 a 1031 e foi canonizado</w:t>
      </w:r>
      <w:r w:rsidR="00B30600">
        <w:t xml:space="preserve"> pela Igreja Católica).</w:t>
      </w:r>
    </w:p>
    <w:p w14:paraId="10D0B053" w14:textId="6CE4E103" w:rsidR="00B30600" w:rsidRDefault="00B30600" w:rsidP="00ED6F5A">
      <w:pPr>
        <w:pStyle w:val="Corpodetexto3"/>
        <w:spacing w:after="120" w:line="240" w:lineRule="auto"/>
        <w:ind w:right="45" w:firstLine="3402"/>
      </w:pPr>
      <w:r>
        <w:t>Por causa da Segunda Guerra Mundial Frei Demétrio fugiu da Hungria e passou por países como Palestina, Egito e Itália.</w:t>
      </w:r>
    </w:p>
    <w:p w14:paraId="23991A31" w14:textId="2248966C" w:rsidR="00B30600" w:rsidRDefault="00B30600" w:rsidP="00ED6F5A">
      <w:pPr>
        <w:pStyle w:val="Corpodetexto3"/>
        <w:spacing w:after="120" w:line="240" w:lineRule="auto"/>
        <w:ind w:right="45" w:firstLine="3402"/>
      </w:pPr>
      <w:r>
        <w:t>Não temos registro de quando Frei Demétrio chegou ao Brasil, mas sabemos que em 1958 ele já morava em São Paulo, provavelmente com a missão de dar assistência religiosa à colônia húngara que ali existia. No final da década de 1970 foi enviado para São Roque num período em que os frades passavam muitas dificuldades para manter os conventos por conta da falta de vocações. Chegou-se a determinar o fechamento do convento em São Roque por falta de frades para ali trabalhar. Frei Demétrio foi totalmente contrário a essa decisão e, para evitar que a propriedade fosse vendida se propôs a permanecer no convento, mesmo que sozinho; e assim aconteceu. Frei Demétrio ficou quase dois anos vivendo sozinho no seminário, até que em 1978 passa a funcionar ali o noviciado (etapa formativa para os que estão iniciando a vida religiosa) dos frades carmelitas.</w:t>
      </w:r>
    </w:p>
    <w:p w14:paraId="55BF6761" w14:textId="696A5EA7" w:rsidR="00B30600" w:rsidRDefault="00B30600" w:rsidP="00ED6F5A">
      <w:pPr>
        <w:pStyle w:val="Corpodetexto3"/>
        <w:spacing w:after="120" w:line="240" w:lineRule="auto"/>
        <w:ind w:right="45" w:firstLine="3402"/>
      </w:pPr>
      <w:r>
        <w:t>Ele era um religioso extremamente culto, amante dos livros e do estudo. Falava vários idiomas, inclusive um dos dialetos húngaros. Preocupava-se imensamente com a vida da Igreja e do Carmelo. Delicadeza também era uma de suas características e isso transparecia no seu trato com os demais frades da comunidade.</w:t>
      </w:r>
    </w:p>
    <w:p w14:paraId="30BE10A0" w14:textId="519E912F" w:rsidR="00B30600" w:rsidRDefault="00B30600" w:rsidP="00ED6F5A">
      <w:pPr>
        <w:pStyle w:val="Corpodetexto3"/>
        <w:spacing w:after="120" w:line="240" w:lineRule="auto"/>
        <w:ind w:right="45" w:firstLine="3402"/>
      </w:pPr>
      <w:r>
        <w:t>Frei Demétrio faleceu em São Roque no dia 22 de junho de 1988. Estava bem de saúde e à noite dirigiu-se a seu quarto para dormir. No dia seguinte os outros frades sentiram sua falta na capela e no café da manhã. Foram procurá-lo e o encontraram morto em seu quarto.</w:t>
      </w:r>
    </w:p>
    <w:p w14:paraId="4447682F" w14:textId="5E089108" w:rsidR="00AF287A" w:rsidRDefault="001F15E4" w:rsidP="0037054D">
      <w:pPr>
        <w:pStyle w:val="Corpodetexto3"/>
        <w:spacing w:after="120" w:line="240" w:lineRule="auto"/>
        <w:ind w:right="45" w:firstLine="3402"/>
        <w:rPr>
          <w:b/>
          <w:bCs/>
          <w:snapToGrid w:val="0"/>
        </w:rPr>
      </w:pPr>
      <w:r>
        <w:t xml:space="preserve">Isso posto, </w:t>
      </w:r>
      <w:r w:rsidRPr="006C4A42">
        <w:rPr>
          <w:caps/>
        </w:rPr>
        <w:t>Julio Antonio Mariano,</w:t>
      </w:r>
      <w:r>
        <w:t xml:space="preserve"> por intermédio do Protocolo nº CETSR 13/07/2021 - 13:12 7864/2021</w:t>
      </w:r>
      <w:r>
        <w:t xml:space="preserve">, de </w:t>
      </w:r>
      <w:r w:rsidRPr="004000C9">
        <w:t xml:space="preserve">13 de julho de </w:t>
      </w:r>
      <w:r w:rsidRPr="004000C9">
        <w:t>2021</w:t>
      </w:r>
      <w:r>
        <w:t>, apresenta ao Egrégio Plenário o seguinte Projeto de Lei:</w:t>
      </w:r>
    </w:p>
    <w:p w14:paraId="02749C49" w14:textId="445E83D6" w:rsidR="00AF287A" w:rsidRDefault="001F15E4" w:rsidP="00ED6F5A">
      <w:pPr>
        <w:spacing w:after="120"/>
        <w:jc w:val="right"/>
        <w:rPr>
          <w:rFonts w:ascii="Arial" w:hAnsi="Arial" w:cs="Arial"/>
          <w:b/>
          <w:bCs/>
          <w:sz w:val="16"/>
          <w:szCs w:val="16"/>
        </w:rPr>
      </w:pPr>
      <w:r>
        <w:rPr>
          <w:rFonts w:ascii="Arial" w:hAnsi="Arial" w:cs="Arial"/>
          <w:b/>
          <w:bCs/>
          <w:sz w:val="16"/>
          <w:szCs w:val="16"/>
        </w:rPr>
        <w:t>P</w:t>
      </w:r>
      <w:r>
        <w:rPr>
          <w:rFonts w:ascii="Arial" w:hAnsi="Arial" w:cs="Arial"/>
          <w:b/>
          <w:bCs/>
          <w:sz w:val="16"/>
          <w:szCs w:val="16"/>
        </w:rPr>
        <w:t>ROTOCOLO Nº CETSR 13/07/2021 - 13:12 7864/2021</w:t>
      </w:r>
      <w:r w:rsidR="0037054D">
        <w:rPr>
          <w:rFonts w:ascii="Arial" w:hAnsi="Arial" w:cs="Arial"/>
          <w:b/>
          <w:bCs/>
          <w:sz w:val="16"/>
          <w:szCs w:val="16"/>
        </w:rPr>
        <w:t>/AO</w:t>
      </w:r>
    </w:p>
    <w:p w14:paraId="4E9C3B64" w14:textId="7DE82C5E" w:rsidR="00AF287A" w:rsidRDefault="001F15E4" w:rsidP="00ED6F5A">
      <w:pPr>
        <w:pStyle w:val="Ttulo3"/>
        <w:ind w:left="0" w:right="45" w:firstLine="3420"/>
      </w:pPr>
      <w:r>
        <w:rPr>
          <w:b w:val="0"/>
          <w:bCs w:val="0"/>
          <w:snapToGrid w:val="0"/>
        </w:rPr>
        <w:br w:type="column"/>
      </w:r>
      <w:r>
        <w:lastRenderedPageBreak/>
        <w:t>PROJETO DE LEI Nº 55/2021</w:t>
      </w:r>
      <w:r w:rsidR="000E1DF8">
        <w:t>-L</w:t>
      </w:r>
    </w:p>
    <w:p w14:paraId="5A9F3EE0" w14:textId="77777777" w:rsidR="00AF287A" w:rsidRDefault="001F15E4" w:rsidP="00ED6F5A">
      <w:pPr>
        <w:ind w:left="3420" w:right="45"/>
        <w:jc w:val="both"/>
        <w:rPr>
          <w:rFonts w:ascii="Arial" w:hAnsi="Arial" w:cs="Arial"/>
          <w:sz w:val="24"/>
          <w:szCs w:val="24"/>
        </w:rPr>
      </w:pPr>
      <w:r>
        <w:rPr>
          <w:rFonts w:ascii="Arial" w:hAnsi="Arial" w:cs="Arial"/>
          <w:sz w:val="24"/>
          <w:szCs w:val="24"/>
        </w:rPr>
        <w:t xml:space="preserve">De </w:t>
      </w:r>
      <w:r w:rsidRPr="004000C9">
        <w:rPr>
          <w:rFonts w:ascii="Arial" w:hAnsi="Arial" w:cs="Arial"/>
          <w:sz w:val="24"/>
          <w:szCs w:val="24"/>
        </w:rPr>
        <w:t>13 de julho de 2021</w:t>
      </w:r>
      <w:r>
        <w:rPr>
          <w:rFonts w:ascii="Arial" w:hAnsi="Arial" w:cs="Arial"/>
          <w:sz w:val="24"/>
          <w:szCs w:val="24"/>
        </w:rPr>
        <w:t>.</w:t>
      </w:r>
    </w:p>
    <w:p w14:paraId="2A3BF629" w14:textId="77777777" w:rsidR="00AF287A" w:rsidRDefault="00AF287A" w:rsidP="00E8142B">
      <w:pPr>
        <w:ind w:left="3420" w:right="45"/>
        <w:jc w:val="both"/>
        <w:rPr>
          <w:rFonts w:ascii="Arial" w:hAnsi="Arial" w:cs="Arial"/>
          <w:sz w:val="24"/>
          <w:szCs w:val="24"/>
        </w:rPr>
      </w:pPr>
    </w:p>
    <w:p w14:paraId="595F541E" w14:textId="77777777" w:rsidR="00AF287A" w:rsidRDefault="001F15E4" w:rsidP="00E8142B">
      <w:pPr>
        <w:ind w:left="3420" w:right="45"/>
        <w:jc w:val="both"/>
        <w:rPr>
          <w:rFonts w:ascii="Arial" w:hAnsi="Arial" w:cs="Arial"/>
          <w:b/>
          <w:bCs/>
          <w:i/>
          <w:iCs/>
          <w:sz w:val="24"/>
          <w:szCs w:val="24"/>
        </w:rPr>
      </w:pPr>
      <w:r>
        <w:rPr>
          <w:rFonts w:ascii="Arial" w:hAnsi="Arial" w:cs="Arial"/>
          <w:b/>
          <w:bCs/>
          <w:i/>
          <w:iCs/>
          <w:sz w:val="24"/>
          <w:szCs w:val="24"/>
        </w:rPr>
        <w:t xml:space="preserve">Dá o nome de "Rua Frei Demétrio de Santo Américo" à via que interliga o Jardim </w:t>
      </w:r>
      <w:r>
        <w:rPr>
          <w:rFonts w:ascii="Arial" w:hAnsi="Arial" w:cs="Arial"/>
          <w:b/>
          <w:bCs/>
          <w:i/>
          <w:iCs/>
          <w:sz w:val="24"/>
          <w:szCs w:val="24"/>
        </w:rPr>
        <w:t>Brasília ao Jardim Quinta dos Teixeiras, situada no bairro do Marmeleiro.</w:t>
      </w:r>
    </w:p>
    <w:p w14:paraId="392AD8D8" w14:textId="77777777" w:rsidR="00E8142B" w:rsidRDefault="00E8142B" w:rsidP="00E8142B">
      <w:pPr>
        <w:ind w:left="3420" w:right="45"/>
        <w:jc w:val="both"/>
        <w:rPr>
          <w:rFonts w:ascii="Arial" w:hAnsi="Arial" w:cs="Arial"/>
          <w:b/>
          <w:bCs/>
          <w:i/>
          <w:iCs/>
          <w:sz w:val="24"/>
          <w:szCs w:val="24"/>
        </w:rPr>
      </w:pPr>
    </w:p>
    <w:p w14:paraId="3BCD970F" w14:textId="77777777" w:rsidR="00AF287A" w:rsidRDefault="001F15E4" w:rsidP="00E8142B">
      <w:pPr>
        <w:ind w:left="3420" w:right="45"/>
        <w:jc w:val="both"/>
        <w:rPr>
          <w:rFonts w:ascii="Arial" w:hAnsi="Arial" w:cs="Arial"/>
          <w:sz w:val="24"/>
          <w:szCs w:val="24"/>
        </w:rPr>
      </w:pPr>
      <w:r>
        <w:rPr>
          <w:rFonts w:ascii="Arial" w:hAnsi="Arial" w:cs="Arial"/>
          <w:sz w:val="24"/>
          <w:szCs w:val="24"/>
        </w:rPr>
        <w:t>O Prefeito Municipal da Estância Turística de São Roque,</w:t>
      </w:r>
    </w:p>
    <w:p w14:paraId="5928E3F4" w14:textId="77777777" w:rsidR="00E8142B" w:rsidRDefault="00E8142B" w:rsidP="00E8142B">
      <w:pPr>
        <w:ind w:left="3420" w:right="45"/>
        <w:jc w:val="both"/>
        <w:rPr>
          <w:rFonts w:ascii="Arial" w:hAnsi="Arial" w:cs="Arial"/>
          <w:sz w:val="24"/>
          <w:szCs w:val="24"/>
        </w:rPr>
      </w:pPr>
    </w:p>
    <w:p w14:paraId="10BDE8C0" w14:textId="77777777" w:rsidR="00AF287A" w:rsidRDefault="001F15E4" w:rsidP="00E8142B">
      <w:pPr>
        <w:ind w:left="3420" w:right="45"/>
        <w:jc w:val="both"/>
        <w:rPr>
          <w:rFonts w:ascii="Arial" w:hAnsi="Arial" w:cs="Arial"/>
          <w:sz w:val="24"/>
          <w:szCs w:val="24"/>
        </w:rPr>
      </w:pPr>
      <w:r>
        <w:rPr>
          <w:rFonts w:ascii="Arial" w:hAnsi="Arial" w:cs="Arial"/>
          <w:sz w:val="24"/>
          <w:szCs w:val="24"/>
        </w:rPr>
        <w:t>Faço saber que a Câmara Municipal da Estância Turística de São Roque decreta e eu promulgo a seguinte Lei:</w:t>
      </w:r>
    </w:p>
    <w:p w14:paraId="6096D0CF" w14:textId="77777777" w:rsidR="00AF287A" w:rsidRDefault="00AF287A" w:rsidP="003663E6">
      <w:pPr>
        <w:pStyle w:val="Corpodetexto"/>
        <w:spacing w:line="360" w:lineRule="exact"/>
        <w:ind w:right="44"/>
        <w:jc w:val="both"/>
        <w:rPr>
          <w:rFonts w:ascii="Arial" w:hAnsi="Arial" w:cs="Arial"/>
          <w:sz w:val="24"/>
          <w:szCs w:val="24"/>
        </w:rPr>
      </w:pPr>
    </w:p>
    <w:p w14:paraId="14D584D8" w14:textId="7861CD23" w:rsidR="00AF287A" w:rsidRDefault="001F15E4" w:rsidP="003663E6">
      <w:pPr>
        <w:spacing w:after="120"/>
        <w:ind w:right="45" w:firstLine="3420"/>
        <w:jc w:val="both"/>
        <w:rPr>
          <w:rFonts w:ascii="Arial" w:hAnsi="Arial" w:cs="Arial"/>
          <w:sz w:val="24"/>
          <w:szCs w:val="24"/>
        </w:rPr>
      </w:pPr>
      <w:r>
        <w:rPr>
          <w:rFonts w:ascii="Arial" w:hAnsi="Arial" w:cs="Arial"/>
          <w:b/>
          <w:bCs/>
          <w:sz w:val="24"/>
          <w:szCs w:val="24"/>
        </w:rPr>
        <w:t>Art. 1º</w:t>
      </w:r>
      <w:r>
        <w:rPr>
          <w:rFonts w:ascii="Arial" w:hAnsi="Arial" w:cs="Arial"/>
          <w:sz w:val="24"/>
          <w:szCs w:val="24"/>
        </w:rPr>
        <w:tab/>
        <w:t>Fica de</w:t>
      </w:r>
      <w:r>
        <w:rPr>
          <w:rFonts w:ascii="Arial" w:hAnsi="Arial" w:cs="Arial"/>
          <w:sz w:val="24"/>
          <w:szCs w:val="24"/>
        </w:rPr>
        <w:t xml:space="preserve">nominada </w:t>
      </w:r>
      <w:r w:rsidR="000E1DF8">
        <w:rPr>
          <w:rFonts w:ascii="Arial" w:hAnsi="Arial" w:cs="Arial"/>
          <w:sz w:val="24"/>
          <w:szCs w:val="24"/>
        </w:rPr>
        <w:t xml:space="preserve">“Rua Frei Demétrio de Santo Américo” a via </w:t>
      </w:r>
      <w:r w:rsidR="007C6799">
        <w:rPr>
          <w:rFonts w:ascii="Arial" w:hAnsi="Arial" w:cs="Arial"/>
          <w:sz w:val="24"/>
          <w:szCs w:val="24"/>
        </w:rPr>
        <w:t>de domínio público com início na Rua Manoel Lessa e término na Rua Maria da Conceição Lemos, que conta com 577 metros de comprimento por 14 metros de largura</w:t>
      </w:r>
      <w:r>
        <w:rPr>
          <w:rFonts w:ascii="Arial" w:hAnsi="Arial" w:cs="Arial"/>
          <w:sz w:val="24"/>
          <w:szCs w:val="24"/>
        </w:rPr>
        <w:t>.</w:t>
      </w:r>
    </w:p>
    <w:p w14:paraId="5E561EAB" w14:textId="77777777" w:rsidR="00AF287A" w:rsidRDefault="001F15E4" w:rsidP="003663E6">
      <w:pPr>
        <w:spacing w:after="120"/>
        <w:ind w:right="45" w:firstLine="3420"/>
        <w:jc w:val="both"/>
        <w:rPr>
          <w:rFonts w:ascii="Arial" w:hAnsi="Arial" w:cs="Arial"/>
          <w:sz w:val="24"/>
          <w:szCs w:val="24"/>
        </w:rPr>
      </w:pPr>
      <w:r>
        <w:rPr>
          <w:rFonts w:ascii="Arial" w:hAnsi="Arial" w:cs="Arial"/>
          <w:b/>
          <w:bCs/>
          <w:sz w:val="24"/>
          <w:szCs w:val="24"/>
        </w:rPr>
        <w:t>Art. 2º</w:t>
      </w:r>
      <w:r>
        <w:rPr>
          <w:rFonts w:ascii="Arial" w:hAnsi="Arial" w:cs="Arial"/>
          <w:b/>
          <w:bCs/>
          <w:sz w:val="24"/>
          <w:szCs w:val="24"/>
        </w:rPr>
        <w:tab/>
      </w:r>
      <w:r>
        <w:rPr>
          <w:rFonts w:ascii="Arial" w:hAnsi="Arial" w:cs="Arial"/>
          <w:sz w:val="24"/>
          <w:szCs w:val="24"/>
        </w:rPr>
        <w:t>Faz parte da presente Lei croqui da via pública ora denominada.</w:t>
      </w:r>
    </w:p>
    <w:p w14:paraId="28E37BE9" w14:textId="77777777" w:rsidR="00AF287A" w:rsidRDefault="001F15E4" w:rsidP="003663E6">
      <w:pPr>
        <w:spacing w:after="120"/>
        <w:ind w:right="45" w:firstLine="3420"/>
        <w:jc w:val="both"/>
        <w:rPr>
          <w:rFonts w:ascii="Arial" w:hAnsi="Arial" w:cs="Arial"/>
          <w:sz w:val="24"/>
          <w:szCs w:val="24"/>
        </w:rPr>
      </w:pPr>
      <w:r>
        <w:rPr>
          <w:rFonts w:ascii="Arial" w:hAnsi="Arial" w:cs="Arial"/>
          <w:b/>
          <w:bCs/>
          <w:sz w:val="24"/>
          <w:szCs w:val="24"/>
        </w:rPr>
        <w:t>Art. 3º</w:t>
      </w:r>
      <w:r>
        <w:rPr>
          <w:rFonts w:ascii="Arial" w:hAnsi="Arial" w:cs="Arial"/>
          <w:b/>
          <w:bCs/>
          <w:sz w:val="24"/>
          <w:szCs w:val="24"/>
        </w:rPr>
        <w:tab/>
      </w:r>
      <w:r>
        <w:rPr>
          <w:rFonts w:ascii="Arial" w:hAnsi="Arial" w:cs="Arial"/>
          <w:sz w:val="24"/>
          <w:szCs w:val="24"/>
        </w:rPr>
        <w:t>As despesas decorrentes com a execução desta Lei correrão por conta de dotação própria do orçamento vigente, suplementada se necessário.</w:t>
      </w:r>
    </w:p>
    <w:p w14:paraId="3A1561CD" w14:textId="77777777" w:rsidR="00AF287A" w:rsidRDefault="001F15E4" w:rsidP="003663E6">
      <w:pPr>
        <w:spacing w:after="120"/>
        <w:ind w:right="45" w:firstLine="3420"/>
        <w:jc w:val="both"/>
        <w:rPr>
          <w:rFonts w:ascii="Arial" w:hAnsi="Arial" w:cs="Arial"/>
          <w:sz w:val="24"/>
          <w:szCs w:val="24"/>
        </w:rPr>
      </w:pPr>
      <w:r>
        <w:rPr>
          <w:rFonts w:ascii="Arial" w:hAnsi="Arial" w:cs="Arial"/>
          <w:b/>
          <w:bCs/>
          <w:sz w:val="24"/>
          <w:szCs w:val="24"/>
        </w:rPr>
        <w:t>Art. 4º</w:t>
      </w:r>
      <w:r>
        <w:rPr>
          <w:rFonts w:ascii="Arial" w:hAnsi="Arial" w:cs="Arial"/>
          <w:b/>
          <w:bCs/>
          <w:sz w:val="24"/>
          <w:szCs w:val="24"/>
        </w:rPr>
        <w:tab/>
      </w:r>
      <w:r>
        <w:rPr>
          <w:rFonts w:ascii="Arial" w:hAnsi="Arial" w:cs="Arial"/>
          <w:sz w:val="24"/>
          <w:szCs w:val="24"/>
        </w:rPr>
        <w:t>Esta Lei entra em</w:t>
      </w:r>
      <w:r>
        <w:rPr>
          <w:rFonts w:ascii="Arial" w:hAnsi="Arial" w:cs="Arial"/>
          <w:sz w:val="24"/>
          <w:szCs w:val="24"/>
        </w:rPr>
        <w:t xml:space="preserve"> vigor na data de sua publicação.</w:t>
      </w:r>
    </w:p>
    <w:p w14:paraId="6155CC3D" w14:textId="77777777" w:rsidR="00AF287A" w:rsidRDefault="00AF287A" w:rsidP="003663E6">
      <w:pPr>
        <w:pStyle w:val="Recuodecorpodetexto3"/>
        <w:spacing w:line="360" w:lineRule="exact"/>
        <w:ind w:left="0" w:right="44"/>
      </w:pPr>
    </w:p>
    <w:p w14:paraId="3389270A" w14:textId="77777777" w:rsidR="00AF287A" w:rsidRDefault="001F15E4" w:rsidP="00E8142B">
      <w:pPr>
        <w:pStyle w:val="Recuodecorpodetexto3"/>
        <w:spacing w:before="0"/>
        <w:ind w:right="44" w:firstLine="18"/>
      </w:pPr>
      <w:r>
        <w:t xml:space="preserve">Sala das Sessões “Dr. Júlio Arantes de Freitas”, </w:t>
      </w:r>
      <w:r w:rsidRPr="004000C9">
        <w:t>13 de julho de 2021</w:t>
      </w:r>
      <w:r>
        <w:t>.</w:t>
      </w:r>
    </w:p>
    <w:p w14:paraId="2FAB6D2C" w14:textId="77777777" w:rsidR="00AF287A" w:rsidRDefault="00AF287A" w:rsidP="00E8142B">
      <w:pPr>
        <w:ind w:right="44" w:firstLine="3420"/>
        <w:jc w:val="both"/>
        <w:rPr>
          <w:rFonts w:ascii="Arial" w:hAnsi="Arial" w:cs="Arial"/>
          <w:sz w:val="24"/>
          <w:szCs w:val="24"/>
        </w:rPr>
      </w:pPr>
    </w:p>
    <w:p w14:paraId="5E87EFD9" w14:textId="77777777" w:rsidR="00AF287A" w:rsidRDefault="00AF287A" w:rsidP="00E8142B">
      <w:pPr>
        <w:ind w:right="44" w:firstLine="3420"/>
        <w:jc w:val="center"/>
        <w:rPr>
          <w:rFonts w:ascii="Arial" w:hAnsi="Arial" w:cs="Arial"/>
          <w:b/>
          <w:bCs/>
          <w:sz w:val="24"/>
          <w:szCs w:val="24"/>
        </w:rPr>
      </w:pPr>
    </w:p>
    <w:p w14:paraId="200940E2" w14:textId="77777777" w:rsidR="00E8142B" w:rsidRDefault="00E8142B" w:rsidP="00E8142B">
      <w:pPr>
        <w:ind w:right="44" w:firstLine="3420"/>
        <w:jc w:val="center"/>
        <w:rPr>
          <w:rFonts w:ascii="Arial" w:hAnsi="Arial" w:cs="Arial"/>
          <w:b/>
          <w:bCs/>
          <w:sz w:val="24"/>
          <w:szCs w:val="24"/>
        </w:rPr>
      </w:pPr>
    </w:p>
    <w:p w14:paraId="1E0AEAE8" w14:textId="77777777" w:rsidR="00AF287A" w:rsidRDefault="00AF287A" w:rsidP="00E8142B">
      <w:pPr>
        <w:ind w:right="44"/>
        <w:rPr>
          <w:rFonts w:ascii="Arial" w:hAnsi="Arial" w:cs="Arial"/>
          <w:b/>
          <w:bCs/>
          <w:sz w:val="24"/>
          <w:szCs w:val="24"/>
        </w:rPr>
      </w:pPr>
    </w:p>
    <w:p w14:paraId="23E280BA" w14:textId="3AA7CDCB" w:rsidR="00AF287A" w:rsidRPr="006C4A42" w:rsidRDefault="001F15E4" w:rsidP="00E8142B">
      <w:pPr>
        <w:ind w:right="44"/>
        <w:jc w:val="center"/>
        <w:rPr>
          <w:rFonts w:ascii="Arial" w:hAnsi="Arial" w:cs="Arial"/>
          <w:b/>
          <w:bCs/>
          <w:caps/>
          <w:sz w:val="24"/>
          <w:szCs w:val="24"/>
        </w:rPr>
      </w:pPr>
      <w:r w:rsidRPr="006C4A42">
        <w:rPr>
          <w:rFonts w:ascii="Arial" w:hAnsi="Arial" w:cs="Arial"/>
          <w:b/>
          <w:bCs/>
          <w:caps/>
          <w:sz w:val="24"/>
          <w:szCs w:val="24"/>
        </w:rPr>
        <w:t>Julio Antonio Mariano</w:t>
      </w:r>
      <w:r w:rsidR="007C6799">
        <w:rPr>
          <w:rFonts w:ascii="Arial" w:hAnsi="Arial" w:cs="Arial"/>
          <w:b/>
          <w:bCs/>
          <w:caps/>
          <w:sz w:val="24"/>
          <w:szCs w:val="24"/>
        </w:rPr>
        <w:br/>
        <w:t>(JULIO MARIANO)</w:t>
      </w:r>
    </w:p>
    <w:p w14:paraId="43712D1F" w14:textId="77777777" w:rsidR="00AF287A" w:rsidRPr="007C6799" w:rsidRDefault="001F15E4" w:rsidP="00E8142B">
      <w:pPr>
        <w:ind w:right="44"/>
        <w:jc w:val="center"/>
        <w:rPr>
          <w:rFonts w:ascii="Arial" w:hAnsi="Arial" w:cs="Arial"/>
          <w:sz w:val="24"/>
          <w:szCs w:val="24"/>
        </w:rPr>
      </w:pPr>
      <w:r w:rsidRPr="007C6799">
        <w:rPr>
          <w:rFonts w:ascii="Arial" w:hAnsi="Arial" w:cs="Arial"/>
          <w:sz w:val="24"/>
          <w:szCs w:val="24"/>
        </w:rPr>
        <w:t>Vereador</w:t>
      </w:r>
    </w:p>
    <w:p w14:paraId="67DCD806" w14:textId="77777777" w:rsidR="00AF287A" w:rsidRDefault="00AF287A" w:rsidP="00E8142B">
      <w:pPr>
        <w:ind w:right="44"/>
        <w:jc w:val="center"/>
        <w:rPr>
          <w:rFonts w:ascii="Arial" w:hAnsi="Arial" w:cs="Arial"/>
          <w:b/>
          <w:bCs/>
          <w:sz w:val="24"/>
          <w:szCs w:val="24"/>
        </w:rPr>
      </w:pPr>
    </w:p>
    <w:p w14:paraId="1E584F40" w14:textId="2DF5351E" w:rsidR="005A7C64" w:rsidRDefault="001F15E4" w:rsidP="00E8142B">
      <w:pPr>
        <w:jc w:val="right"/>
        <w:rPr>
          <w:rFonts w:ascii="Arial" w:hAnsi="Arial" w:cs="Arial"/>
          <w:b/>
          <w:bCs/>
          <w:sz w:val="16"/>
          <w:szCs w:val="16"/>
        </w:rPr>
      </w:pPr>
      <w:r>
        <w:rPr>
          <w:rFonts w:ascii="Arial" w:hAnsi="Arial" w:cs="Arial"/>
          <w:b/>
          <w:bCs/>
          <w:sz w:val="16"/>
          <w:szCs w:val="16"/>
        </w:rPr>
        <w:t>PROTOCOLO Nº CETSR 13/07/2021 - 13:12 7864/2021</w:t>
      </w:r>
      <w:r w:rsidR="007C6799">
        <w:rPr>
          <w:rFonts w:ascii="Arial" w:hAnsi="Arial" w:cs="Arial"/>
          <w:b/>
          <w:bCs/>
          <w:sz w:val="16"/>
          <w:szCs w:val="16"/>
        </w:rPr>
        <w:t>/AO</w:t>
      </w:r>
    </w:p>
    <w:p w14:paraId="48F65A5B" w14:textId="77777777" w:rsidR="00AF287A" w:rsidRDefault="005A7C64" w:rsidP="00E8142B">
      <w:pPr>
        <w:jc w:val="right"/>
        <w:rPr>
          <w:rFonts w:ascii="Arial" w:hAnsi="Arial" w:cs="Arial"/>
          <w:b/>
          <w:bCs/>
          <w:sz w:val="16"/>
          <w:szCs w:val="16"/>
        </w:rPr>
      </w:pPr>
      <w:r>
        <w:rPr>
          <w:rFonts w:ascii="Arial" w:hAnsi="Arial" w:cs="Arial"/>
          <w:b/>
          <w:bCs/>
          <w:sz w:val="16"/>
          <w:szCs w:val="16"/>
        </w:rPr>
        <w:br w:type="page"/>
      </w:r>
    </w:p>
    <w:p w14:paraId="3CE50166" w14:textId="1767D23A" w:rsidR="005A7C64" w:rsidRDefault="005A7C64" w:rsidP="005A7C64">
      <w:pPr>
        <w:ind w:right="44"/>
        <w:jc w:val="center"/>
        <w:rPr>
          <w:noProof/>
        </w:rPr>
      </w:pPr>
      <w:r w:rsidRPr="000807EF">
        <w:rPr>
          <w:noProof/>
        </w:rPr>
        <w:pict w14:anchorId="775723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 o:spid="_x0000_i1033" type="#_x0000_t75" style="width:387pt;height:551.25pt;visibility:visible;mso-wrap-style:square">
            <v:imagedata r:id="rId6" o:title=""/>
          </v:shape>
        </w:pict>
      </w:r>
    </w:p>
    <w:p w14:paraId="1B1889B6" w14:textId="3F8A5589" w:rsidR="005A7C64" w:rsidRDefault="005A7C64" w:rsidP="005A7C64">
      <w:pPr>
        <w:ind w:right="44"/>
        <w:jc w:val="center"/>
        <w:rPr>
          <w:noProof/>
        </w:rPr>
      </w:pPr>
      <w:r>
        <w:rPr>
          <w:noProof/>
        </w:rPr>
        <w:br w:type="page"/>
      </w:r>
      <w:r w:rsidRPr="000807EF">
        <w:rPr>
          <w:noProof/>
        </w:rPr>
        <w:lastRenderedPageBreak/>
        <w:pict w14:anchorId="3024960C">
          <v:shape id="_x0000_i1036" type="#_x0000_t75" style="width:413.25pt;height:615.75pt;visibility:visible;mso-wrap-style:square">
            <v:imagedata r:id="rId7" o:title=""/>
          </v:shape>
        </w:pict>
      </w:r>
    </w:p>
    <w:p w14:paraId="0E21BE33" w14:textId="309A25B9" w:rsidR="005A7C64" w:rsidRDefault="005A7C64" w:rsidP="005A7C64">
      <w:pPr>
        <w:ind w:right="44"/>
        <w:jc w:val="center"/>
        <w:rPr>
          <w:noProof/>
        </w:rPr>
      </w:pPr>
      <w:r>
        <w:rPr>
          <w:noProof/>
        </w:rPr>
        <w:br w:type="page"/>
      </w:r>
      <w:r w:rsidRPr="000807EF">
        <w:rPr>
          <w:noProof/>
        </w:rPr>
        <w:lastRenderedPageBreak/>
        <w:pict w14:anchorId="2A699C33">
          <v:shape id="_x0000_i1039" type="#_x0000_t75" style="width:221.25pt;height:196.5pt;visibility:visible;mso-wrap-style:square">
            <v:imagedata r:id="rId8" o:title=""/>
          </v:shape>
        </w:pict>
      </w:r>
    </w:p>
    <w:p w14:paraId="7FCAC45C" w14:textId="77777777" w:rsidR="005A7C64" w:rsidRDefault="005A7C64" w:rsidP="005A7C64">
      <w:pPr>
        <w:ind w:right="44"/>
        <w:jc w:val="center"/>
        <w:rPr>
          <w:noProof/>
        </w:rPr>
      </w:pPr>
      <w:r>
        <w:rPr>
          <w:noProof/>
        </w:rPr>
        <w:br w:type="page"/>
      </w:r>
      <w:r w:rsidRPr="000807EF">
        <w:rPr>
          <w:noProof/>
        </w:rPr>
        <w:lastRenderedPageBreak/>
        <w:pict w14:anchorId="714838DC">
          <v:shape id="_x0000_i1041" type="#_x0000_t75" style="width:414.75pt;height:589.5pt;visibility:visible;mso-wrap-style:square">
            <v:imagedata r:id="rId9" o:title=""/>
          </v:shape>
        </w:pict>
      </w:r>
    </w:p>
    <w:p w14:paraId="24C5453E" w14:textId="77777777" w:rsidR="005A7C64" w:rsidRDefault="005A7C64" w:rsidP="005A7C64">
      <w:pPr>
        <w:ind w:right="44"/>
        <w:jc w:val="center"/>
        <w:rPr>
          <w:noProof/>
        </w:rPr>
      </w:pPr>
      <w:r>
        <w:rPr>
          <w:noProof/>
        </w:rPr>
        <w:br w:type="page"/>
      </w:r>
      <w:r w:rsidRPr="000807EF">
        <w:rPr>
          <w:noProof/>
        </w:rPr>
        <w:lastRenderedPageBreak/>
        <w:pict w14:anchorId="29DE61BE">
          <v:shape id="_x0000_i1043" type="#_x0000_t75" style="width:405.75pt;height:612.75pt;visibility:visible;mso-wrap-style:square">
            <v:imagedata r:id="rId10" o:title=""/>
          </v:shape>
        </w:pict>
      </w:r>
    </w:p>
    <w:p w14:paraId="22467CDE" w14:textId="346764EC" w:rsidR="005A7C64" w:rsidRDefault="005A7C64" w:rsidP="005A7C64">
      <w:pPr>
        <w:ind w:right="44"/>
        <w:jc w:val="center"/>
        <w:rPr>
          <w:noProof/>
        </w:rPr>
      </w:pPr>
      <w:r>
        <w:rPr>
          <w:noProof/>
        </w:rPr>
        <w:br w:type="page"/>
      </w:r>
      <w:r w:rsidRPr="000807EF">
        <w:rPr>
          <w:noProof/>
        </w:rPr>
        <w:lastRenderedPageBreak/>
        <w:pict w14:anchorId="5849B1EB">
          <v:shape id="_x0000_i1045" type="#_x0000_t75" style="width:404.25pt;height:381pt;visibility:visible;mso-wrap-style:square">
            <v:imagedata r:id="rId11" o:title=""/>
          </v:shape>
        </w:pict>
      </w:r>
    </w:p>
    <w:p w14:paraId="2345E56C" w14:textId="02954AE8" w:rsidR="00AF287A" w:rsidRPr="003663E6" w:rsidRDefault="005A7C64" w:rsidP="005A7C64">
      <w:pPr>
        <w:ind w:right="44"/>
        <w:jc w:val="center"/>
      </w:pPr>
      <w:r>
        <w:rPr>
          <w:noProof/>
        </w:rPr>
        <w:br w:type="page"/>
      </w:r>
      <w:r w:rsidRPr="000807EF">
        <w:rPr>
          <w:noProof/>
        </w:rPr>
        <w:lastRenderedPageBreak/>
        <w:pict w14:anchorId="5E83D528">
          <v:shape id="_x0000_i1053" type="#_x0000_t75" style="width:390pt;height:432.75pt;visibility:visible;mso-wrap-style:square">
            <v:imagedata r:id="rId12" o:title=""/>
          </v:shape>
        </w:pict>
      </w:r>
    </w:p>
    <w:sectPr w:rsidR="00AF287A" w:rsidRPr="003663E6" w:rsidSect="00B76DCE">
      <w:headerReference w:type="even" r:id="rId13"/>
      <w:headerReference w:type="default" r:id="rId14"/>
      <w:footerReference w:type="even" r:id="rId15"/>
      <w:footerReference w:type="default" r:id="rId16"/>
      <w:headerReference w:type="first" r:id="rId17"/>
      <w:footerReference w:type="first" r:id="rId18"/>
      <w:pgSz w:w="11906" w:h="16838"/>
      <w:pgMar w:top="2876" w:right="1134" w:bottom="1134"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44C26A" w14:textId="77777777" w:rsidR="001F15E4" w:rsidRDefault="001F15E4">
      <w:r>
        <w:separator/>
      </w:r>
    </w:p>
  </w:endnote>
  <w:endnote w:type="continuationSeparator" w:id="0">
    <w:p w14:paraId="66FCD04B" w14:textId="77777777" w:rsidR="001F15E4" w:rsidRDefault="001F15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heerEleganc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FFFC46" w14:textId="77777777" w:rsidR="00DF3596" w:rsidRDefault="00DF3596">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FB53FD" w14:textId="77777777" w:rsidR="00DF3596" w:rsidRDefault="00DF3596">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4070A7" w14:textId="77777777" w:rsidR="00DF3596" w:rsidRDefault="00DF3596">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802183" w14:textId="77777777" w:rsidR="001F15E4" w:rsidRDefault="001F15E4">
      <w:r>
        <w:separator/>
      </w:r>
    </w:p>
  </w:footnote>
  <w:footnote w:type="continuationSeparator" w:id="0">
    <w:p w14:paraId="5E857AC9" w14:textId="77777777" w:rsidR="001F15E4" w:rsidRDefault="001F15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90CD97" w14:textId="77777777" w:rsidR="00DF3596" w:rsidRDefault="00DF3596">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3B294A" w14:textId="77777777" w:rsidR="00DF3596" w:rsidRDefault="001F15E4" w:rsidP="00DF3596">
    <w:pPr>
      <w:pStyle w:val="Cabealho"/>
      <w:ind w:left="-1134" w:right="-1134"/>
      <w:rPr>
        <w:rFonts w:ascii="SheerElegance" w:hAnsi="SheerElegance"/>
        <w:sz w:val="56"/>
        <w:szCs w:val="56"/>
      </w:rPr>
    </w:pPr>
    <w:r>
      <w:pict w14:anchorId="10C038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6" o:spid="_x0000_s3073" type="#_x0000_t75" alt="Brasão" style="position:absolute;left:0;text-align:left;margin-left:58.5pt;margin-top:65.05pt;width:55.1pt;height:54.75pt;z-index:1;visibility:visible;mso-position-horizontal-relative:page;mso-position-vertical-relative:page">
          <v:imagedata r:id="rId1" o:title="Brasão"/>
          <w10:wrap anchorx="page" anchory="page"/>
        </v:shape>
      </w:pict>
    </w:r>
    <w:r>
      <w:rPr>
        <w:rFonts w:ascii="SheerElegance" w:hAnsi="SheerElegance"/>
        <w:sz w:val="56"/>
        <w:szCs w:val="56"/>
      </w:rPr>
      <w:t xml:space="preserve">Câmara Municipal da Estância </w:t>
    </w:r>
    <w:r>
      <w:rPr>
        <w:rFonts w:ascii="SheerElegance" w:hAnsi="SheerElegance"/>
        <w:sz w:val="56"/>
        <w:szCs w:val="56"/>
      </w:rPr>
      <w:t>Turística de São Roque</w:t>
    </w:r>
  </w:p>
  <w:p w14:paraId="56AC0560" w14:textId="77777777" w:rsidR="00DF3596" w:rsidRDefault="00DF3596" w:rsidP="00DF3596">
    <w:pPr>
      <w:pStyle w:val="Default"/>
      <w:ind w:left="-1134" w:right="-471" w:firstLine="142"/>
      <w:rPr>
        <w:sz w:val="14"/>
        <w:szCs w:val="14"/>
      </w:rPr>
    </w:pPr>
  </w:p>
  <w:p w14:paraId="205719B4" w14:textId="77777777" w:rsidR="00DF3596" w:rsidRDefault="001F15E4" w:rsidP="00DF3596">
    <w:pPr>
      <w:pStyle w:val="Default"/>
      <w:ind w:left="-1134" w:right="-567"/>
      <w:jc w:val="center"/>
      <w:rPr>
        <w:sz w:val="20"/>
        <w:szCs w:val="20"/>
      </w:rPr>
    </w:pPr>
    <w:r>
      <w:rPr>
        <w:sz w:val="20"/>
        <w:szCs w:val="20"/>
      </w:rPr>
      <w:t>Rua São Paulo, 355 - Jd. Renê - CEP 18135-125 - Caixa Postal 80 - CEP 18130-970</w:t>
    </w:r>
  </w:p>
  <w:p w14:paraId="4881E276" w14:textId="77777777" w:rsidR="00DF3596" w:rsidRDefault="001F15E4" w:rsidP="00DF3596">
    <w:pPr>
      <w:pStyle w:val="Cabealho"/>
      <w:ind w:left="-1134" w:right="-567"/>
      <w:jc w:val="center"/>
      <w:rPr>
        <w:rFonts w:ascii="Arial" w:hAnsi="Arial"/>
      </w:rPr>
    </w:pPr>
    <w:r>
      <w:rPr>
        <w:rFonts w:ascii="Arial" w:hAnsi="Arial"/>
        <w:b/>
        <w:bCs/>
      </w:rPr>
      <w:t xml:space="preserve">CNPJ/MF: </w:t>
    </w:r>
    <w:r>
      <w:rPr>
        <w:rFonts w:ascii="Arial" w:hAnsi="Arial"/>
      </w:rPr>
      <w:t xml:space="preserve">50.804.079/0001-81 - </w:t>
    </w:r>
    <w:r>
      <w:rPr>
        <w:rFonts w:ascii="Arial" w:hAnsi="Arial"/>
        <w:b/>
        <w:bCs/>
      </w:rPr>
      <w:t xml:space="preserve">Fone: </w:t>
    </w:r>
    <w:r>
      <w:rPr>
        <w:rFonts w:ascii="Arial" w:hAnsi="Arial"/>
      </w:rPr>
      <w:t xml:space="preserve">(11) 4784-8444 - </w:t>
    </w:r>
    <w:r>
      <w:rPr>
        <w:rFonts w:ascii="Arial" w:hAnsi="Arial"/>
        <w:b/>
        <w:bCs/>
      </w:rPr>
      <w:t xml:space="preserve">Fax: </w:t>
    </w:r>
    <w:r>
      <w:rPr>
        <w:rFonts w:ascii="Arial" w:hAnsi="Arial"/>
      </w:rPr>
      <w:t>(11) 4784-8447</w:t>
    </w:r>
  </w:p>
  <w:p w14:paraId="39D99B10" w14:textId="77777777" w:rsidR="00DF3596" w:rsidRDefault="001F15E4" w:rsidP="00DF3596">
    <w:pPr>
      <w:pStyle w:val="Cabealho"/>
      <w:tabs>
        <w:tab w:val="right" w:pos="8080"/>
      </w:tabs>
      <w:ind w:left="-1134" w:right="-567"/>
      <w:jc w:val="center"/>
      <w:rPr>
        <w:rFonts w:ascii="Arial" w:hAnsi="Arial"/>
      </w:rPr>
    </w:pPr>
    <w:r>
      <w:rPr>
        <w:rFonts w:ascii="Arial" w:hAnsi="Arial"/>
        <w:b/>
        <w:bCs/>
      </w:rPr>
      <w:t xml:space="preserve">Site: </w:t>
    </w:r>
    <w:r>
      <w:rPr>
        <w:rFonts w:ascii="Arial" w:hAnsi="Arial"/>
      </w:rPr>
      <w:t xml:space="preserve">www.camarasaoroque.sp.gov.br | </w:t>
    </w:r>
    <w:r>
      <w:rPr>
        <w:rFonts w:ascii="Arial" w:hAnsi="Arial"/>
        <w:b/>
        <w:bCs/>
      </w:rPr>
      <w:t xml:space="preserve">E-mail: </w:t>
    </w:r>
    <w:hyperlink r:id="rId2" w:history="1">
      <w:r>
        <w:rPr>
          <w:rStyle w:val="Hyperlink"/>
        </w:rPr>
        <w:t>camarasaoroque@camarasaoroque.sp.gov.br</w:t>
      </w:r>
    </w:hyperlink>
  </w:p>
  <w:p w14:paraId="6C1E989D" w14:textId="77777777" w:rsidR="00DF3596" w:rsidRDefault="001F15E4" w:rsidP="00DF3596">
    <w:pPr>
      <w:pStyle w:val="Cabealho"/>
      <w:ind w:left="-1134" w:right="-567"/>
      <w:jc w:val="center"/>
      <w:rPr>
        <w:rFonts w:ascii="Arial" w:hAnsi="Arial"/>
        <w:i/>
        <w:iCs/>
      </w:rPr>
    </w:pPr>
    <w:r>
      <w:rPr>
        <w:rFonts w:ascii="Arial" w:hAnsi="Arial"/>
      </w:rPr>
      <w:t>São Roque - ‘A Terra do Vinho e Bonita por Natureza’</w:t>
    </w:r>
  </w:p>
  <w:p w14:paraId="22F9FC49" w14:textId="77777777" w:rsidR="00DF3596" w:rsidRDefault="00DF3596">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5BAE1D" w14:textId="77777777" w:rsidR="00DF3596" w:rsidRDefault="00DF3596">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doNotTrackMoves/>
  <w:defaultTabStop w:val="708"/>
  <w:hyphenationZone w:val="425"/>
  <w:doNotHyphenateCaps/>
  <w:characterSpacingControl w:val="doNotCompress"/>
  <w:doNotValidateAgainstSchema/>
  <w:doNotDemarcateInvalidXml/>
  <w:hdrShapeDefaults>
    <o:shapedefaults v:ext="edit" spidmax="3074"/>
    <o:shapelayout v:ext="edit">
      <o:idmap v:ext="edit" data="2,3"/>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31FBA"/>
    <w:rsid w:val="00005FC3"/>
    <w:rsid w:val="000815F7"/>
    <w:rsid w:val="000D69A0"/>
    <w:rsid w:val="000E0538"/>
    <w:rsid w:val="000E1DF8"/>
    <w:rsid w:val="001064A9"/>
    <w:rsid w:val="001F15E4"/>
    <w:rsid w:val="00223AAF"/>
    <w:rsid w:val="002934B2"/>
    <w:rsid w:val="003003D9"/>
    <w:rsid w:val="00331FBA"/>
    <w:rsid w:val="003563F8"/>
    <w:rsid w:val="003663E6"/>
    <w:rsid w:val="0037054D"/>
    <w:rsid w:val="003711DF"/>
    <w:rsid w:val="004000C9"/>
    <w:rsid w:val="00407E4C"/>
    <w:rsid w:val="00462690"/>
    <w:rsid w:val="00481C5E"/>
    <w:rsid w:val="004D0F78"/>
    <w:rsid w:val="00532AE5"/>
    <w:rsid w:val="00590FC8"/>
    <w:rsid w:val="005A061A"/>
    <w:rsid w:val="005A7C64"/>
    <w:rsid w:val="005D122B"/>
    <w:rsid w:val="005D1D05"/>
    <w:rsid w:val="00650D00"/>
    <w:rsid w:val="00662147"/>
    <w:rsid w:val="006C4A42"/>
    <w:rsid w:val="007129A9"/>
    <w:rsid w:val="00776D32"/>
    <w:rsid w:val="007C0ECC"/>
    <w:rsid w:val="007C27B0"/>
    <w:rsid w:val="007C57DB"/>
    <w:rsid w:val="007C6799"/>
    <w:rsid w:val="00833713"/>
    <w:rsid w:val="008633EB"/>
    <w:rsid w:val="008A318D"/>
    <w:rsid w:val="008A3F73"/>
    <w:rsid w:val="00946900"/>
    <w:rsid w:val="009C18DB"/>
    <w:rsid w:val="00A13D38"/>
    <w:rsid w:val="00A14031"/>
    <w:rsid w:val="00A91485"/>
    <w:rsid w:val="00AA72B5"/>
    <w:rsid w:val="00AD77DC"/>
    <w:rsid w:val="00AF287A"/>
    <w:rsid w:val="00B159C5"/>
    <w:rsid w:val="00B30600"/>
    <w:rsid w:val="00B377A7"/>
    <w:rsid w:val="00B50A35"/>
    <w:rsid w:val="00B640D6"/>
    <w:rsid w:val="00B76DCE"/>
    <w:rsid w:val="00B821D9"/>
    <w:rsid w:val="00BA18FD"/>
    <w:rsid w:val="00C073EF"/>
    <w:rsid w:val="00C120F1"/>
    <w:rsid w:val="00C46D6E"/>
    <w:rsid w:val="00C70457"/>
    <w:rsid w:val="00C823D3"/>
    <w:rsid w:val="00C966F9"/>
    <w:rsid w:val="00CB54EF"/>
    <w:rsid w:val="00CC38BA"/>
    <w:rsid w:val="00D0076D"/>
    <w:rsid w:val="00D377CA"/>
    <w:rsid w:val="00D5156C"/>
    <w:rsid w:val="00DD00EA"/>
    <w:rsid w:val="00DE664A"/>
    <w:rsid w:val="00DF3596"/>
    <w:rsid w:val="00E2045D"/>
    <w:rsid w:val="00E8142B"/>
    <w:rsid w:val="00EC37A8"/>
    <w:rsid w:val="00ED6F5A"/>
    <w:rsid w:val="00F1614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14:docId w14:val="43D4F16E"/>
  <w15:docId w15:val="{AD2607DE-96E5-406A-B50E-781D66AB0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2AE5"/>
  </w:style>
  <w:style w:type="paragraph" w:styleId="Ttulo3">
    <w:name w:val="heading 3"/>
    <w:basedOn w:val="Normal"/>
    <w:next w:val="Normal"/>
    <w:link w:val="Ttulo3Char"/>
    <w:uiPriority w:val="99"/>
    <w:qFormat/>
    <w:rsid w:val="00532AE5"/>
    <w:pPr>
      <w:keepNext/>
      <w:widowControl w:val="0"/>
      <w:snapToGrid w:val="0"/>
      <w:ind w:left="1701" w:right="84" w:firstLine="1701"/>
      <w:jc w:val="both"/>
      <w:outlineLvl w:val="2"/>
    </w:pPr>
    <w:rPr>
      <w:rFonts w:ascii="Arial" w:hAnsi="Arial" w:cs="Arial"/>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3Char">
    <w:name w:val="Título 3 Char"/>
    <w:link w:val="Ttulo3"/>
    <w:uiPriority w:val="99"/>
    <w:locked/>
    <w:rsid w:val="00AD77DC"/>
    <w:rPr>
      <w:rFonts w:ascii="Arial" w:hAnsi="Arial" w:cs="Arial"/>
      <w:b/>
      <w:bCs/>
      <w:sz w:val="24"/>
      <w:szCs w:val="24"/>
    </w:rPr>
  </w:style>
  <w:style w:type="paragraph" w:styleId="Corpodetexto">
    <w:name w:val="Body Text"/>
    <w:basedOn w:val="Normal"/>
    <w:link w:val="CorpodetextoChar"/>
    <w:uiPriority w:val="99"/>
    <w:rsid w:val="00532AE5"/>
    <w:pPr>
      <w:spacing w:after="120"/>
    </w:pPr>
  </w:style>
  <w:style w:type="character" w:customStyle="1" w:styleId="CorpodetextoChar">
    <w:name w:val="Corpo de texto Char"/>
    <w:link w:val="Corpodetexto"/>
    <w:uiPriority w:val="99"/>
    <w:locked/>
    <w:rsid w:val="004D0F78"/>
    <w:rPr>
      <w:rFonts w:cs="Times New Roman"/>
    </w:rPr>
  </w:style>
  <w:style w:type="paragraph" w:styleId="Corpodetexto2">
    <w:name w:val="Body Text 2"/>
    <w:basedOn w:val="Normal"/>
    <w:link w:val="Corpodetexto2Char"/>
    <w:uiPriority w:val="99"/>
    <w:rsid w:val="00532AE5"/>
    <w:pPr>
      <w:spacing w:line="360" w:lineRule="auto"/>
      <w:ind w:right="226"/>
      <w:jc w:val="center"/>
    </w:pPr>
    <w:rPr>
      <w:rFonts w:ascii="Arial" w:hAnsi="Arial" w:cs="Arial"/>
      <w:b/>
      <w:bCs/>
      <w:caps/>
      <w:sz w:val="24"/>
      <w:szCs w:val="24"/>
    </w:rPr>
  </w:style>
  <w:style w:type="character" w:customStyle="1" w:styleId="Corpodetexto2Char">
    <w:name w:val="Corpo de texto 2 Char"/>
    <w:link w:val="Corpodetexto2"/>
    <w:uiPriority w:val="99"/>
    <w:semiHidden/>
    <w:locked/>
    <w:rsid w:val="00662147"/>
    <w:rPr>
      <w:rFonts w:cs="Times New Roman"/>
      <w:sz w:val="20"/>
      <w:szCs w:val="20"/>
    </w:rPr>
  </w:style>
  <w:style w:type="paragraph" w:styleId="Corpodetexto3">
    <w:name w:val="Body Text 3"/>
    <w:basedOn w:val="Normal"/>
    <w:link w:val="Corpodetexto3Char"/>
    <w:uiPriority w:val="99"/>
    <w:rsid w:val="00532AE5"/>
    <w:pPr>
      <w:spacing w:line="360" w:lineRule="auto"/>
      <w:jc w:val="both"/>
    </w:pPr>
    <w:rPr>
      <w:rFonts w:ascii="Arial" w:hAnsi="Arial" w:cs="Arial"/>
      <w:sz w:val="24"/>
      <w:szCs w:val="24"/>
    </w:rPr>
  </w:style>
  <w:style w:type="character" w:customStyle="1" w:styleId="Corpodetexto3Char">
    <w:name w:val="Corpo de texto 3 Char"/>
    <w:link w:val="Corpodetexto3"/>
    <w:uiPriority w:val="99"/>
    <w:locked/>
    <w:rsid w:val="00AD77DC"/>
    <w:rPr>
      <w:rFonts w:ascii="Arial" w:hAnsi="Arial" w:cs="Arial"/>
      <w:sz w:val="24"/>
      <w:szCs w:val="24"/>
    </w:rPr>
  </w:style>
  <w:style w:type="paragraph" w:styleId="Recuodecorpodetexto3">
    <w:name w:val="Body Text Indent 3"/>
    <w:basedOn w:val="Normal"/>
    <w:link w:val="Recuodecorpodetexto3Char"/>
    <w:uiPriority w:val="99"/>
    <w:rsid w:val="00532AE5"/>
    <w:pPr>
      <w:spacing w:before="120"/>
      <w:ind w:left="3402"/>
      <w:jc w:val="both"/>
    </w:pPr>
    <w:rPr>
      <w:rFonts w:ascii="Arial" w:hAnsi="Arial" w:cs="Arial"/>
      <w:sz w:val="24"/>
      <w:szCs w:val="24"/>
    </w:rPr>
  </w:style>
  <w:style w:type="character" w:customStyle="1" w:styleId="Recuodecorpodetexto3Char">
    <w:name w:val="Recuo de corpo de texto 3 Char"/>
    <w:link w:val="Recuodecorpodetexto3"/>
    <w:uiPriority w:val="99"/>
    <w:locked/>
    <w:rsid w:val="004D0F78"/>
    <w:rPr>
      <w:rFonts w:ascii="Arial" w:hAnsi="Arial" w:cs="Arial"/>
      <w:sz w:val="24"/>
      <w:szCs w:val="24"/>
    </w:rPr>
  </w:style>
  <w:style w:type="paragraph" w:styleId="Cabealho">
    <w:name w:val="header"/>
    <w:basedOn w:val="Normal"/>
    <w:link w:val="CabealhoChar"/>
    <w:uiPriority w:val="99"/>
    <w:unhideWhenUsed/>
    <w:rsid w:val="00DF3596"/>
    <w:pPr>
      <w:tabs>
        <w:tab w:val="center" w:pos="4252"/>
        <w:tab w:val="right" w:pos="8504"/>
      </w:tabs>
    </w:pPr>
  </w:style>
  <w:style w:type="character" w:customStyle="1" w:styleId="CabealhoChar">
    <w:name w:val="Cabeçalho Char"/>
    <w:basedOn w:val="Fontepargpadro"/>
    <w:link w:val="Cabealho"/>
    <w:uiPriority w:val="99"/>
    <w:rsid w:val="00DF3596"/>
  </w:style>
  <w:style w:type="paragraph" w:styleId="Rodap">
    <w:name w:val="footer"/>
    <w:basedOn w:val="Normal"/>
    <w:link w:val="RodapChar"/>
    <w:uiPriority w:val="99"/>
    <w:unhideWhenUsed/>
    <w:rsid w:val="00DF3596"/>
    <w:pPr>
      <w:tabs>
        <w:tab w:val="center" w:pos="4252"/>
        <w:tab w:val="right" w:pos="8504"/>
      </w:tabs>
    </w:pPr>
  </w:style>
  <w:style w:type="character" w:customStyle="1" w:styleId="RodapChar">
    <w:name w:val="Rodapé Char"/>
    <w:basedOn w:val="Fontepargpadro"/>
    <w:link w:val="Rodap"/>
    <w:uiPriority w:val="99"/>
    <w:rsid w:val="00DF3596"/>
  </w:style>
  <w:style w:type="character" w:styleId="Hyperlink">
    <w:name w:val="Hyperlink"/>
    <w:semiHidden/>
    <w:unhideWhenUsed/>
    <w:rsid w:val="00DF3596"/>
    <w:rPr>
      <w:color w:val="0000FF"/>
      <w:u w:val="single"/>
    </w:rPr>
  </w:style>
  <w:style w:type="paragraph" w:customStyle="1" w:styleId="Default">
    <w:name w:val="Default"/>
    <w:rsid w:val="00DF3596"/>
    <w:pPr>
      <w:autoSpaceDE w:val="0"/>
      <w:autoSpaceDN w:val="0"/>
      <w:adjustRightInd w:val="0"/>
    </w:pPr>
    <w:rPr>
      <w:rFonts w:ascii="Arial" w:eastAsia="Calibr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hyperlink" Target="mailto:camarasaoroque@camarasaoroque.sp.gov.br" TargetMode="External"/><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9</Pages>
  <Words>552</Words>
  <Characters>2982</Characters>
  <Application>Microsoft Office Word</Application>
  <DocSecurity>0</DocSecurity>
  <Lines>24</Lines>
  <Paragraphs>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luciano</dc:creator>
  <cp:lastModifiedBy>user</cp:lastModifiedBy>
  <cp:revision>12</cp:revision>
  <cp:lastPrinted>2017-05-29T18:38:00Z</cp:lastPrinted>
  <dcterms:created xsi:type="dcterms:W3CDTF">2017-06-28T12:50:00Z</dcterms:created>
  <dcterms:modified xsi:type="dcterms:W3CDTF">2021-07-14T19:05:00Z</dcterms:modified>
</cp:coreProperties>
</file>