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2273F" w14:textId="4C669DBB" w:rsidR="00AF287A" w:rsidRPr="00702600" w:rsidRDefault="002C36DE" w:rsidP="00702600">
      <w:pPr>
        <w:spacing w:after="120"/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 xml:space="preserve">EXPOSIÇÃO DE MOTIVOS AO PROJETO DE LEI Nº 81/2021-L, DE </w:t>
      </w:r>
      <w:r w:rsidRPr="004000C9">
        <w:rPr>
          <w:rFonts w:ascii="Arial" w:hAnsi="Arial" w:cs="Arial"/>
          <w:b/>
          <w:bCs/>
          <w:caps/>
          <w:sz w:val="24"/>
          <w:szCs w:val="24"/>
        </w:rPr>
        <w:t>6 de outubro de 2021</w:t>
      </w:r>
      <w:r>
        <w:rPr>
          <w:rFonts w:ascii="Arial" w:hAnsi="Arial" w:cs="Arial"/>
          <w:b/>
          <w:bCs/>
          <w:caps/>
          <w:sz w:val="24"/>
          <w:szCs w:val="24"/>
        </w:rPr>
        <w:t>, DE AUTORIA DO VEREADOR Thiago Vieira Nunes</w:t>
      </w:r>
    </w:p>
    <w:p w14:paraId="6BA34515" w14:textId="77777777" w:rsidR="00702600" w:rsidRDefault="00702600" w:rsidP="00ED6F5A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</w:p>
    <w:p w14:paraId="0478761B" w14:textId="18A8DD8D" w:rsidR="00AF287A" w:rsidRDefault="00183D3F" w:rsidP="00ED6F5A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Profissional de Educação Física é o responsável por promover a prática da Ginástica, Educação Física Escolar, </w:t>
      </w:r>
      <w:r w:rsidR="004B3FE7">
        <w:rPr>
          <w:rFonts w:ascii="Arial" w:hAnsi="Arial" w:cs="Arial"/>
          <w:sz w:val="24"/>
          <w:szCs w:val="24"/>
        </w:rPr>
        <w:t>Esportes, Lutas e Atividades Físicas em geral, ensinando os seus princípios e regras técnicas. Um Profissional de Educação Física determina a atividade física mais indicada para cada pessoa, orientando-a quanto à postura, intensidade e frequência de cada exercício.</w:t>
      </w:r>
    </w:p>
    <w:p w14:paraId="214817DB" w14:textId="1D05728B" w:rsidR="004B3FE7" w:rsidRDefault="004B3FE7" w:rsidP="00ED6F5A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Estão sob as responsabilidades de um Profissional de Educação Física efetuar testes de avaliação física, estudar as necessidades e a capacidade física de alunos, e/ou de atletas de acordo com suas características individuais; elaborar programas de atividades esportivas, de acordo com a necessidade, capacidade e objetivos visados pela pessoa a que se destinam; instruir alunos e atletas sobre exercícios e jogos programados, inclusive sobre a utilização de aparelhos e instalações públicas e/ou privadas de esportes; atuar em exercícios que promovam a inclusão de pessoas com deficiência através de exercícios adaptados; desenvolver e coordenar práticas esportivas específicas para o bom desempenho do atleta em competições esportivas e atividades similares.</w:t>
      </w:r>
    </w:p>
    <w:p w14:paraId="7507F929" w14:textId="3D1E74C0" w:rsidR="004B3FE7" w:rsidRDefault="004B3FE7" w:rsidP="00ED6F5A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que o mesmo tenha um bom desempenho como Profissional de Educação Física, além da graduação é necessário que possua capacidade de liderança, determinação e espírito colaborativo e competitivo.</w:t>
      </w:r>
    </w:p>
    <w:p w14:paraId="5471C9E2" w14:textId="70A62B6A" w:rsidR="004B3FE7" w:rsidRDefault="004B3FE7" w:rsidP="00ED6F5A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Cabe ressaltar que o município que conta com Lei análoga à deste Projeto torna-se elegível para a recepção de ofertas gratuitas de cursos, palestras e seminários específicos com profissionais reconhecidos nas áreas de Educação Física e Esportes para os Profissionais de Educação Física da Rede Municipal de Ensino e Secretaria e/ou Departamento de Esportes, durante a Semana do Profissional de Educação Física.</w:t>
      </w:r>
    </w:p>
    <w:p w14:paraId="1C579199" w14:textId="77777777" w:rsidR="00AF287A" w:rsidRDefault="00AF287A" w:rsidP="00ED6F5A">
      <w:pPr>
        <w:spacing w:after="120"/>
        <w:ind w:right="45" w:firstLine="3402"/>
        <w:jc w:val="both"/>
        <w:rPr>
          <w:rFonts w:ascii="Arial" w:hAnsi="Arial" w:cs="Arial"/>
          <w:sz w:val="24"/>
          <w:szCs w:val="24"/>
        </w:rPr>
      </w:pPr>
    </w:p>
    <w:p w14:paraId="66795F5D" w14:textId="540E8239" w:rsidR="00AF287A" w:rsidRDefault="002C36DE" w:rsidP="00ED6F5A">
      <w:pPr>
        <w:pStyle w:val="Corpodetexto3"/>
        <w:spacing w:after="120" w:line="240" w:lineRule="auto"/>
        <w:ind w:right="45" w:firstLine="3402"/>
      </w:pPr>
      <w:r>
        <w:t xml:space="preserve">Isso posto, </w:t>
      </w:r>
      <w:r w:rsidRPr="006C4A42">
        <w:rPr>
          <w:caps/>
        </w:rPr>
        <w:t>Thiago Vieira Nunes,</w:t>
      </w:r>
      <w:r>
        <w:t xml:space="preserve"> por intermédio do Protocolo nº CETSR 06/10/2021 - 16:15 10913/2021, de </w:t>
      </w:r>
      <w:r w:rsidRPr="004000C9">
        <w:t>6 de outubro de 2021</w:t>
      </w:r>
      <w:r>
        <w:t xml:space="preserve">, apresenta ao Egrégio Plenário o seguinte Projeto de Lei: </w:t>
      </w:r>
    </w:p>
    <w:p w14:paraId="4447682F" w14:textId="77777777" w:rsidR="00AF287A" w:rsidRDefault="00AF287A" w:rsidP="00702600">
      <w:pPr>
        <w:pStyle w:val="Ttulo3"/>
        <w:spacing w:after="120"/>
        <w:ind w:left="0" w:right="44" w:firstLine="0"/>
        <w:rPr>
          <w:b w:val="0"/>
          <w:bCs w:val="0"/>
          <w:snapToGrid w:val="0"/>
        </w:rPr>
      </w:pPr>
    </w:p>
    <w:p w14:paraId="02749C49" w14:textId="127A8BE4" w:rsidR="00AF287A" w:rsidRDefault="002C36DE" w:rsidP="00ED6F5A">
      <w:pPr>
        <w:spacing w:after="1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06/10/2021 - 16:15 10913/2021</w:t>
      </w:r>
      <w:r w:rsidR="00702600">
        <w:rPr>
          <w:rFonts w:ascii="Arial" w:hAnsi="Arial" w:cs="Arial"/>
          <w:b/>
          <w:bCs/>
          <w:sz w:val="16"/>
          <w:szCs w:val="16"/>
        </w:rPr>
        <w:t>/AO</w:t>
      </w:r>
    </w:p>
    <w:p w14:paraId="4E9C3B64" w14:textId="2E7CEB1E" w:rsidR="00AF287A" w:rsidRDefault="002C36DE" w:rsidP="00ED6F5A">
      <w:pPr>
        <w:pStyle w:val="Ttulo3"/>
        <w:ind w:left="0" w:right="45" w:firstLine="3420"/>
      </w:pPr>
      <w:r>
        <w:rPr>
          <w:b w:val="0"/>
          <w:bCs w:val="0"/>
          <w:snapToGrid w:val="0"/>
        </w:rPr>
        <w:br w:type="column"/>
      </w:r>
      <w:r>
        <w:lastRenderedPageBreak/>
        <w:t>PROJETO DE LEI Nº 81/2021</w:t>
      </w:r>
      <w:r w:rsidR="00D65F6A">
        <w:t>-L</w:t>
      </w:r>
    </w:p>
    <w:p w14:paraId="5A9F3EE0" w14:textId="77777777" w:rsidR="00AF287A" w:rsidRDefault="002C36DE" w:rsidP="00ED6F5A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Pr="004000C9">
        <w:rPr>
          <w:rFonts w:ascii="Arial" w:hAnsi="Arial" w:cs="Arial"/>
          <w:sz w:val="24"/>
          <w:szCs w:val="24"/>
        </w:rPr>
        <w:t>6 de outubro de 2021</w:t>
      </w:r>
      <w:r>
        <w:rPr>
          <w:rFonts w:ascii="Arial" w:hAnsi="Arial" w:cs="Arial"/>
          <w:sz w:val="24"/>
          <w:szCs w:val="24"/>
        </w:rPr>
        <w:t>.</w:t>
      </w:r>
    </w:p>
    <w:p w14:paraId="2A3BF629" w14:textId="77777777" w:rsidR="00AF287A" w:rsidRDefault="00AF287A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595F541E" w14:textId="77777777" w:rsidR="00AF287A" w:rsidRDefault="002C36DE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Institui a "Semana do Profissional de Educação Física" e o "Dia do Profissional de Educação Física" no âmbito do município da Estância Turística de São Roque.</w:t>
      </w:r>
    </w:p>
    <w:p w14:paraId="392AD8D8" w14:textId="77777777" w:rsidR="00E8142B" w:rsidRDefault="00E8142B" w:rsidP="00E8142B">
      <w:pPr>
        <w:ind w:left="3420" w:right="45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BCD970F" w14:textId="77777777" w:rsidR="00AF287A" w:rsidRDefault="002C36DE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Municipal da Estância Turística de São Roque,</w:t>
      </w:r>
    </w:p>
    <w:p w14:paraId="5928E3F4" w14:textId="77777777" w:rsidR="00E8142B" w:rsidRDefault="00E8142B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</w:p>
    <w:p w14:paraId="10BDE8C0" w14:textId="77777777" w:rsidR="00AF287A" w:rsidRDefault="002C36DE" w:rsidP="00E8142B">
      <w:pPr>
        <w:ind w:left="3420" w:right="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Faço saber que a Câmara Municipal da Estância Turística de São Roque decreta e eu promulgo a seguinte Lei:</w:t>
      </w:r>
    </w:p>
    <w:p w14:paraId="6096D0CF" w14:textId="77777777" w:rsidR="00AF287A" w:rsidRDefault="00AF287A" w:rsidP="003663E6">
      <w:pPr>
        <w:pStyle w:val="Corpodetexto"/>
        <w:spacing w:line="360" w:lineRule="exact"/>
        <w:ind w:right="44"/>
        <w:jc w:val="both"/>
        <w:rPr>
          <w:rFonts w:ascii="Arial" w:hAnsi="Arial" w:cs="Arial"/>
          <w:sz w:val="24"/>
          <w:szCs w:val="24"/>
        </w:rPr>
      </w:pPr>
    </w:p>
    <w:p w14:paraId="00C90B6D" w14:textId="3980DABF" w:rsidR="00D65F6A" w:rsidRDefault="002C36DE" w:rsidP="00D65F6A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ab/>
        <w:t xml:space="preserve">Fica </w:t>
      </w:r>
      <w:r w:rsidR="00D65F6A">
        <w:rPr>
          <w:rFonts w:ascii="Arial" w:hAnsi="Arial" w:cs="Arial"/>
          <w:sz w:val="24"/>
          <w:szCs w:val="24"/>
        </w:rPr>
        <w:t xml:space="preserve">instituída </w:t>
      </w:r>
      <w:r w:rsidR="00D65F6A" w:rsidRPr="00D65F6A">
        <w:rPr>
          <w:rFonts w:ascii="Arial" w:hAnsi="Arial" w:cs="Arial"/>
          <w:sz w:val="24"/>
          <w:szCs w:val="24"/>
        </w:rPr>
        <w:t>a "Semana do Profissional de Educação Física" e o "Dia do Profissional de Educação Física"</w:t>
      </w:r>
      <w:r w:rsidR="00D65F6A">
        <w:rPr>
          <w:rFonts w:ascii="Arial" w:hAnsi="Arial" w:cs="Arial"/>
          <w:sz w:val="24"/>
          <w:szCs w:val="24"/>
        </w:rPr>
        <w:t xml:space="preserve"> </w:t>
      </w:r>
      <w:r w:rsidR="00D65F6A" w:rsidRPr="00D65F6A">
        <w:rPr>
          <w:rFonts w:ascii="Arial" w:hAnsi="Arial" w:cs="Arial"/>
          <w:sz w:val="24"/>
          <w:szCs w:val="24"/>
        </w:rPr>
        <w:t>no âmbito do município da Estância Turística de São Roque.</w:t>
      </w:r>
    </w:p>
    <w:p w14:paraId="1F54A635" w14:textId="2453B058" w:rsidR="00D65F6A" w:rsidRDefault="00D65F6A" w:rsidP="00D65F6A">
      <w:pPr>
        <w:numPr>
          <w:ilvl w:val="0"/>
          <w:numId w:val="2"/>
        </w:numPr>
        <w:spacing w:after="120"/>
        <w:ind w:left="0"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“Semana do Profissional de Educação Física” será comemorada na primeira semana do mês de setembro de cada ano.</w:t>
      </w:r>
    </w:p>
    <w:p w14:paraId="39A0EA00" w14:textId="71D6C1A1" w:rsidR="00D65F6A" w:rsidRDefault="00D65F6A" w:rsidP="00D65F6A">
      <w:pPr>
        <w:numPr>
          <w:ilvl w:val="0"/>
          <w:numId w:val="2"/>
        </w:numPr>
        <w:spacing w:after="120"/>
        <w:ind w:left="0"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“Dia do Profissional de Educação Física” será comemorado no dia 1º de setembro de cada ano.</w:t>
      </w:r>
    </w:p>
    <w:p w14:paraId="5E561EAB" w14:textId="746327BB" w:rsidR="00AF287A" w:rsidRDefault="002C36DE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2º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D65F6A">
        <w:rPr>
          <w:rFonts w:ascii="Arial" w:hAnsi="Arial" w:cs="Arial"/>
          <w:sz w:val="24"/>
          <w:szCs w:val="24"/>
        </w:rPr>
        <w:t>Constituem objetivos principais da Semana Municipal do Profissional de Educação Física:</w:t>
      </w:r>
    </w:p>
    <w:p w14:paraId="1AF826B9" w14:textId="0E267D70" w:rsidR="00D65F6A" w:rsidRDefault="00D65F6A" w:rsidP="00D65F6A">
      <w:pPr>
        <w:numPr>
          <w:ilvl w:val="0"/>
          <w:numId w:val="3"/>
        </w:numPr>
        <w:spacing w:after="120"/>
        <w:ind w:left="0"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Conscientizar a população da importância da prática de atividades físicas de maneira regular, sistematizada e orientada;</w:t>
      </w:r>
    </w:p>
    <w:p w14:paraId="75A6DA5F" w14:textId="2BB8E97D" w:rsidR="00D65F6A" w:rsidRDefault="00D65F6A" w:rsidP="00D65F6A">
      <w:pPr>
        <w:numPr>
          <w:ilvl w:val="0"/>
          <w:numId w:val="3"/>
        </w:numPr>
        <w:spacing w:after="120"/>
        <w:ind w:left="0"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Contribuir para a valorização do profissional de educação física, bem como divulgar seu importante papel na sociedade como profissional da área de saúde;</w:t>
      </w:r>
    </w:p>
    <w:p w14:paraId="3108BD84" w14:textId="6C21ED4D" w:rsidR="00D65F6A" w:rsidRDefault="00D65F6A" w:rsidP="00D65F6A">
      <w:pPr>
        <w:numPr>
          <w:ilvl w:val="0"/>
          <w:numId w:val="3"/>
        </w:numPr>
        <w:spacing w:after="120"/>
        <w:ind w:left="0"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Informar sobre a importância da Educação Física nas escolas da rede municipal de ensino, com ênfase para o desenvolvimento afetivo, cognitivo, psicomotor e sociocultural dos alunos;</w:t>
      </w:r>
    </w:p>
    <w:p w14:paraId="6C9992C3" w14:textId="75AC5D4D" w:rsidR="00D65F6A" w:rsidRPr="00D65F6A" w:rsidRDefault="00D65F6A" w:rsidP="00D65F6A">
      <w:pPr>
        <w:numPr>
          <w:ilvl w:val="0"/>
          <w:numId w:val="3"/>
        </w:numPr>
        <w:spacing w:after="120"/>
        <w:ind w:left="0"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Difundir conhecimentos teóricos e práticos sobre as técnicas utilizadas no aprimoramento da educação física, do transporte e do lazer, promovendo a realização de campanhas educativas, cursos, exposições, pesquisas, palestras, publicações, reuniões e seminários.</w:t>
      </w:r>
    </w:p>
    <w:p w14:paraId="28E37BE9" w14:textId="645FAF97" w:rsidR="00AF287A" w:rsidRDefault="002C36DE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3º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B3421">
        <w:rPr>
          <w:rFonts w:ascii="Arial" w:hAnsi="Arial" w:cs="Arial"/>
          <w:sz w:val="24"/>
          <w:szCs w:val="24"/>
        </w:rPr>
        <w:t xml:space="preserve">As comemorações da Semana Municipal do Profissional da Educação Física serão promovidas através de eventos esportivos, em parcerias com instituições e agremiações, incentivando </w:t>
      </w:r>
      <w:r w:rsidR="007B3421">
        <w:rPr>
          <w:rFonts w:ascii="Arial" w:hAnsi="Arial" w:cs="Arial"/>
          <w:sz w:val="24"/>
          <w:szCs w:val="24"/>
        </w:rPr>
        <w:lastRenderedPageBreak/>
        <w:t>a prática de atividades físicas sistematizada e orientada por profissionais devidamente habilitados, inclusive as pessoas com deficiência</w:t>
      </w:r>
      <w:r>
        <w:rPr>
          <w:rFonts w:ascii="Arial" w:hAnsi="Arial" w:cs="Arial"/>
          <w:sz w:val="24"/>
          <w:szCs w:val="24"/>
        </w:rPr>
        <w:t>.</w:t>
      </w:r>
    </w:p>
    <w:p w14:paraId="45E022AD" w14:textId="3513FED6" w:rsidR="007B3421" w:rsidRDefault="007B3421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7B342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1º As comemorações a que se refere o “caput” deste artigo poderão ocorrer ao longo do mês de setembro;</w:t>
      </w:r>
    </w:p>
    <w:p w14:paraId="5B243181" w14:textId="083A7D15" w:rsidR="007B3421" w:rsidRDefault="007B3421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7B342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2º A Câmara Municipal poderá organizar cerimônia solene para a entrega da comenda </w:t>
      </w:r>
      <w:r w:rsidR="00E624CE">
        <w:rPr>
          <w:rFonts w:ascii="Arial" w:hAnsi="Arial" w:cs="Arial"/>
          <w:sz w:val="24"/>
          <w:szCs w:val="24"/>
        </w:rPr>
        <w:t xml:space="preserve">estabelecida pela Resolução CREF4/SP Nº 102/2018 no período de comemorações especificados no </w:t>
      </w:r>
      <w:r w:rsidR="00E624CE" w:rsidRPr="007B3421">
        <w:rPr>
          <w:rFonts w:ascii="Arial" w:hAnsi="Arial" w:cs="Arial"/>
          <w:sz w:val="24"/>
          <w:szCs w:val="24"/>
        </w:rPr>
        <w:t>§</w:t>
      </w:r>
      <w:r w:rsidR="00E624CE">
        <w:rPr>
          <w:rFonts w:ascii="Arial" w:hAnsi="Arial" w:cs="Arial"/>
          <w:sz w:val="24"/>
          <w:szCs w:val="24"/>
        </w:rPr>
        <w:t xml:space="preserve"> 1º;</w:t>
      </w:r>
    </w:p>
    <w:p w14:paraId="46DD49E6" w14:textId="764F271F" w:rsidR="00E624CE" w:rsidRDefault="00E624CE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 w:rsidRPr="007B3421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3º Poderá cada Vereador indicar ao Conselho Regional de Educação Física do Estado de São Paulo um Profissional de Educação Física devidamente registrado e atuante nesta municipalidade, desde que não respondendo a processos éticos</w:t>
      </w:r>
      <w:r w:rsidR="00702600">
        <w:rPr>
          <w:rFonts w:ascii="Arial" w:hAnsi="Arial" w:cs="Arial"/>
          <w:sz w:val="24"/>
          <w:szCs w:val="24"/>
        </w:rPr>
        <w:t xml:space="preserve"> e administrativos, para receber a comenda na data estabelecida para a realização da cerimônia de premiação em prazo não inferior a 15 (quinze) dias da realização do evento.</w:t>
      </w:r>
    </w:p>
    <w:p w14:paraId="2B417000" w14:textId="77777777" w:rsidR="00702600" w:rsidRDefault="002C36DE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4º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702600">
        <w:rPr>
          <w:rFonts w:ascii="Arial" w:hAnsi="Arial" w:cs="Arial"/>
          <w:sz w:val="24"/>
          <w:szCs w:val="24"/>
        </w:rPr>
        <w:t>A comemoração ora instituída passa a integrar o Calendário Oficial de Eventos da Estância Turística de São Roque.</w:t>
      </w:r>
    </w:p>
    <w:p w14:paraId="3A1561CD" w14:textId="45729391" w:rsidR="00AF287A" w:rsidRDefault="00702600" w:rsidP="003663E6">
      <w:pPr>
        <w:spacing w:after="120"/>
        <w:ind w:right="45" w:firstLine="3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Art. 5º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2C36DE">
        <w:rPr>
          <w:rFonts w:ascii="Arial" w:hAnsi="Arial" w:cs="Arial"/>
          <w:sz w:val="24"/>
          <w:szCs w:val="24"/>
        </w:rPr>
        <w:t>Esta Lei entra em vigor na data de sua publicação.</w:t>
      </w:r>
    </w:p>
    <w:p w14:paraId="6155CC3D" w14:textId="77777777" w:rsidR="00AF287A" w:rsidRDefault="00AF287A" w:rsidP="003663E6">
      <w:pPr>
        <w:pStyle w:val="Recuodecorpodetexto3"/>
        <w:spacing w:line="360" w:lineRule="exact"/>
        <w:ind w:left="0" w:right="44"/>
      </w:pPr>
    </w:p>
    <w:p w14:paraId="3389270A" w14:textId="77777777" w:rsidR="00AF287A" w:rsidRDefault="002C36DE" w:rsidP="00E8142B">
      <w:pPr>
        <w:pStyle w:val="Recuodecorpodetexto3"/>
        <w:spacing w:before="0"/>
        <w:ind w:right="44" w:firstLine="18"/>
      </w:pPr>
      <w:r>
        <w:t xml:space="preserve">Sala das Sessões “Dr. Júlio Arantes de Freitas”, </w:t>
      </w:r>
      <w:r w:rsidRPr="004000C9">
        <w:t>6 de outubro de 2021</w:t>
      </w:r>
      <w:r>
        <w:t>.</w:t>
      </w:r>
    </w:p>
    <w:p w14:paraId="1E0AEAE8" w14:textId="77777777" w:rsidR="00AF287A" w:rsidRDefault="00AF287A" w:rsidP="00E8142B">
      <w:pPr>
        <w:ind w:right="44"/>
        <w:rPr>
          <w:rFonts w:ascii="Arial" w:hAnsi="Arial" w:cs="Arial"/>
          <w:b/>
          <w:bCs/>
          <w:sz w:val="24"/>
          <w:szCs w:val="24"/>
        </w:rPr>
      </w:pPr>
    </w:p>
    <w:p w14:paraId="23E280BA" w14:textId="77777777" w:rsidR="00AF287A" w:rsidRPr="006C4A42" w:rsidRDefault="002C36DE" w:rsidP="00E8142B">
      <w:pPr>
        <w:ind w:right="44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C4A42">
        <w:rPr>
          <w:rFonts w:ascii="Arial" w:hAnsi="Arial" w:cs="Arial"/>
          <w:b/>
          <w:bCs/>
          <w:caps/>
          <w:sz w:val="24"/>
          <w:szCs w:val="24"/>
        </w:rPr>
        <w:t>Thiago Vieira Nunes</w:t>
      </w:r>
    </w:p>
    <w:p w14:paraId="43712D1F" w14:textId="407FF2E8" w:rsidR="00AF287A" w:rsidRDefault="00702600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(THIAGO NUNES)</w:t>
      </w:r>
      <w:r>
        <w:rPr>
          <w:rFonts w:ascii="Arial" w:hAnsi="Arial" w:cs="Arial"/>
          <w:b/>
          <w:bCs/>
          <w:sz w:val="24"/>
          <w:szCs w:val="24"/>
        </w:rPr>
        <w:br/>
      </w:r>
      <w:r w:rsidR="002C36DE" w:rsidRPr="00702600">
        <w:rPr>
          <w:rFonts w:ascii="Arial" w:hAnsi="Arial" w:cs="Arial"/>
          <w:sz w:val="24"/>
          <w:szCs w:val="24"/>
        </w:rPr>
        <w:t>Vereador</w:t>
      </w:r>
    </w:p>
    <w:p w14:paraId="67DCD806" w14:textId="77777777" w:rsidR="00AF287A" w:rsidRDefault="00AF287A" w:rsidP="00E8142B">
      <w:pPr>
        <w:ind w:right="4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E584F40" w14:textId="4E61758E" w:rsidR="0067497D" w:rsidRDefault="002C36DE" w:rsidP="00E8142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06/10/2021 - 16:15 10913/2021</w:t>
      </w:r>
      <w:r w:rsidR="00702600">
        <w:rPr>
          <w:rFonts w:ascii="Arial" w:hAnsi="Arial" w:cs="Arial"/>
          <w:b/>
          <w:bCs/>
          <w:sz w:val="16"/>
          <w:szCs w:val="16"/>
        </w:rPr>
        <w:t>/AO</w:t>
      </w:r>
    </w:p>
    <w:p w14:paraId="0BE79D69" w14:textId="77777777" w:rsidR="0067497D" w:rsidRDefault="0067497D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14:paraId="201E8859" w14:textId="371270B7" w:rsidR="00AF287A" w:rsidRDefault="0067497D" w:rsidP="00E8142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</w:rPr>
        <w:lastRenderedPageBreak/>
        <w:drawing>
          <wp:inline distT="0" distB="0" distL="0" distR="0" wp14:anchorId="69121F10" wp14:editId="74954E7B">
            <wp:extent cx="5400040" cy="42602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5400040" cy="426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 wp14:anchorId="597AF8B7" wp14:editId="4C454E96">
            <wp:extent cx="5267325" cy="282702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9"/>
                    <a:srcRect t="12396"/>
                    <a:stretch/>
                  </pic:blipFill>
                  <pic:spPr bwMode="auto">
                    <a:xfrm>
                      <a:off x="0" y="0"/>
                      <a:ext cx="5267325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50166" w14:textId="77777777" w:rsidR="00AF287A" w:rsidRPr="003663E6" w:rsidRDefault="00AF287A" w:rsidP="00462690">
      <w:pPr>
        <w:ind w:right="44"/>
        <w:jc w:val="right"/>
      </w:pPr>
    </w:p>
    <w:sectPr w:rsidR="00AF287A" w:rsidRPr="003663E6" w:rsidSect="00B76D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76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207E" w14:textId="77777777" w:rsidR="004D095D" w:rsidRDefault="004D095D">
      <w:r>
        <w:separator/>
      </w:r>
    </w:p>
  </w:endnote>
  <w:endnote w:type="continuationSeparator" w:id="0">
    <w:p w14:paraId="22DAF6A8" w14:textId="77777777" w:rsidR="004D095D" w:rsidRDefault="004D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FC46" w14:textId="77777777" w:rsidR="00DF3596" w:rsidRDefault="00DF35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53FD" w14:textId="77777777" w:rsidR="00DF3596" w:rsidRDefault="00DF35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70A7" w14:textId="77777777" w:rsidR="00DF3596" w:rsidRDefault="00DF35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33BA0" w14:textId="77777777" w:rsidR="004D095D" w:rsidRDefault="004D095D">
      <w:r>
        <w:separator/>
      </w:r>
    </w:p>
  </w:footnote>
  <w:footnote w:type="continuationSeparator" w:id="0">
    <w:p w14:paraId="1B1F7D9D" w14:textId="77777777" w:rsidR="004D095D" w:rsidRDefault="004D0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CD97" w14:textId="77777777" w:rsidR="00DF3596" w:rsidRDefault="00DF35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B294A" w14:textId="3A0F3454" w:rsidR="00DF3596" w:rsidRDefault="007B3421" w:rsidP="00DF3596">
    <w:pPr>
      <w:pStyle w:val="Cabealho"/>
      <w:ind w:left="-1134" w:right="-1134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974C64" wp14:editId="3497AE87">
          <wp:simplePos x="0" y="0"/>
          <wp:positionH relativeFrom="page">
            <wp:posOffset>742950</wp:posOffset>
          </wp:positionH>
          <wp:positionV relativeFrom="page">
            <wp:posOffset>826135</wp:posOffset>
          </wp:positionV>
          <wp:extent cx="699770" cy="695325"/>
          <wp:effectExtent l="0" t="0" r="0" b="0"/>
          <wp:wrapNone/>
          <wp:docPr id="1025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6DE">
      <w:rPr>
        <w:rFonts w:ascii="SheerElegance" w:hAnsi="SheerElegance"/>
        <w:sz w:val="56"/>
        <w:szCs w:val="56"/>
      </w:rPr>
      <w:t>Câmara Municipal da Estância Turística de São Roque</w:t>
    </w:r>
  </w:p>
  <w:p w14:paraId="56AC0560" w14:textId="77777777" w:rsidR="00DF3596" w:rsidRDefault="00DF3596" w:rsidP="00DF3596">
    <w:pPr>
      <w:pStyle w:val="Default"/>
      <w:ind w:left="-1134" w:right="-471" w:firstLine="142"/>
      <w:rPr>
        <w:sz w:val="14"/>
        <w:szCs w:val="14"/>
      </w:rPr>
    </w:pPr>
  </w:p>
  <w:p w14:paraId="205719B4" w14:textId="77777777" w:rsidR="00DF3596" w:rsidRDefault="002C36DE" w:rsidP="00DF3596">
    <w:pPr>
      <w:pStyle w:val="Default"/>
      <w:ind w:left="-1134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881E276" w14:textId="77777777" w:rsidR="00DF3596" w:rsidRDefault="002C36DE" w:rsidP="00DF3596">
    <w:pPr>
      <w:pStyle w:val="Cabealho"/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CNPJ/MF: </w:t>
    </w:r>
    <w:r>
      <w:rPr>
        <w:rFonts w:ascii="Arial" w:hAnsi="Arial"/>
      </w:rPr>
      <w:t xml:space="preserve">50.804.079/0001-81 - </w:t>
    </w:r>
    <w:r>
      <w:rPr>
        <w:rFonts w:ascii="Arial" w:hAnsi="Arial"/>
        <w:b/>
        <w:bCs/>
      </w:rPr>
      <w:t xml:space="preserve">Fone: </w:t>
    </w:r>
    <w:r>
      <w:rPr>
        <w:rFonts w:ascii="Arial" w:hAnsi="Arial"/>
      </w:rPr>
      <w:t xml:space="preserve">(11) 4784-8444 - </w:t>
    </w:r>
    <w:r>
      <w:rPr>
        <w:rFonts w:ascii="Arial" w:hAnsi="Arial"/>
        <w:b/>
        <w:bCs/>
      </w:rPr>
      <w:t xml:space="preserve">Fax: </w:t>
    </w:r>
    <w:r>
      <w:rPr>
        <w:rFonts w:ascii="Arial" w:hAnsi="Arial"/>
      </w:rPr>
      <w:t>(11) 4784-8447</w:t>
    </w:r>
  </w:p>
  <w:p w14:paraId="39D99B10" w14:textId="77777777" w:rsidR="00DF3596" w:rsidRDefault="002C36DE" w:rsidP="00DF3596">
    <w:pPr>
      <w:pStyle w:val="Cabealho"/>
      <w:tabs>
        <w:tab w:val="right" w:pos="8080"/>
      </w:tabs>
      <w:ind w:left="-1134" w:right="-567"/>
      <w:jc w:val="center"/>
      <w:rPr>
        <w:rFonts w:ascii="Arial" w:hAnsi="Arial"/>
      </w:rPr>
    </w:pPr>
    <w:r>
      <w:rPr>
        <w:rFonts w:ascii="Arial" w:hAnsi="Arial"/>
        <w:b/>
        <w:bCs/>
      </w:rPr>
      <w:t xml:space="preserve">Site: </w:t>
    </w:r>
    <w:r>
      <w:rPr>
        <w:rFonts w:ascii="Arial" w:hAnsi="Arial"/>
      </w:rPr>
      <w:t xml:space="preserve">www.camarasaoroque.sp.gov.br | </w:t>
    </w:r>
    <w:r>
      <w:rPr>
        <w:rFonts w:ascii="Arial" w:hAnsi="Arial"/>
        <w:b/>
        <w:bCs/>
      </w:rPr>
      <w:t xml:space="preserve">E-mail: </w:t>
    </w:r>
    <w:hyperlink r:id="rId2" w:history="1">
      <w:r>
        <w:rPr>
          <w:rStyle w:val="Hyperlink"/>
        </w:rPr>
        <w:t>camarasaoroque@camarasaoroque.sp.gov.br</w:t>
      </w:r>
    </w:hyperlink>
  </w:p>
  <w:p w14:paraId="6C1E989D" w14:textId="77777777" w:rsidR="00DF3596" w:rsidRDefault="002C36DE" w:rsidP="00DF3596">
    <w:pPr>
      <w:pStyle w:val="Cabealho"/>
      <w:ind w:left="-1134" w:right="-567"/>
      <w:jc w:val="center"/>
      <w:rPr>
        <w:rFonts w:ascii="Arial" w:hAnsi="Arial"/>
        <w:i/>
        <w:iCs/>
      </w:rPr>
    </w:pPr>
    <w:r>
      <w:rPr>
        <w:rFonts w:ascii="Arial" w:hAnsi="Arial"/>
      </w:rPr>
      <w:t>São Roque - ‘A Terra do Vinho e Bonita por Natureza’</w:t>
    </w:r>
  </w:p>
  <w:p w14:paraId="22F9FC49" w14:textId="77777777" w:rsidR="00DF3596" w:rsidRDefault="00DF359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AE1D" w14:textId="77777777" w:rsidR="00DF3596" w:rsidRDefault="00DF35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A0CE6"/>
    <w:multiLevelType w:val="hybridMultilevel"/>
    <w:tmpl w:val="FBE89782"/>
    <w:lvl w:ilvl="0" w:tplc="FFC6D7F2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00" w:hanging="360"/>
      </w:pPr>
    </w:lvl>
    <w:lvl w:ilvl="2" w:tplc="0416001B" w:tentative="1">
      <w:start w:val="1"/>
      <w:numFmt w:val="lowerRoman"/>
      <w:lvlText w:val="%3."/>
      <w:lvlJc w:val="right"/>
      <w:pPr>
        <w:ind w:left="5220" w:hanging="180"/>
      </w:pPr>
    </w:lvl>
    <w:lvl w:ilvl="3" w:tplc="0416000F" w:tentative="1">
      <w:start w:val="1"/>
      <w:numFmt w:val="decimal"/>
      <w:lvlText w:val="%4."/>
      <w:lvlJc w:val="left"/>
      <w:pPr>
        <w:ind w:left="5940" w:hanging="360"/>
      </w:pPr>
    </w:lvl>
    <w:lvl w:ilvl="4" w:tplc="04160019" w:tentative="1">
      <w:start w:val="1"/>
      <w:numFmt w:val="lowerLetter"/>
      <w:lvlText w:val="%5."/>
      <w:lvlJc w:val="left"/>
      <w:pPr>
        <w:ind w:left="6660" w:hanging="360"/>
      </w:pPr>
    </w:lvl>
    <w:lvl w:ilvl="5" w:tplc="0416001B" w:tentative="1">
      <w:start w:val="1"/>
      <w:numFmt w:val="lowerRoman"/>
      <w:lvlText w:val="%6."/>
      <w:lvlJc w:val="right"/>
      <w:pPr>
        <w:ind w:left="7380" w:hanging="180"/>
      </w:pPr>
    </w:lvl>
    <w:lvl w:ilvl="6" w:tplc="0416000F" w:tentative="1">
      <w:start w:val="1"/>
      <w:numFmt w:val="decimal"/>
      <w:lvlText w:val="%7."/>
      <w:lvlJc w:val="left"/>
      <w:pPr>
        <w:ind w:left="8100" w:hanging="360"/>
      </w:pPr>
    </w:lvl>
    <w:lvl w:ilvl="7" w:tplc="04160019" w:tentative="1">
      <w:start w:val="1"/>
      <w:numFmt w:val="lowerLetter"/>
      <w:lvlText w:val="%8."/>
      <w:lvlJc w:val="left"/>
      <w:pPr>
        <w:ind w:left="8820" w:hanging="360"/>
      </w:pPr>
    </w:lvl>
    <w:lvl w:ilvl="8" w:tplc="0416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1" w15:restartNumberingAfterBreak="0">
    <w:nsid w:val="2DFE2C4F"/>
    <w:multiLevelType w:val="hybridMultilevel"/>
    <w:tmpl w:val="0D2E041C"/>
    <w:lvl w:ilvl="0" w:tplc="AF3873FC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00" w:hanging="360"/>
      </w:pPr>
    </w:lvl>
    <w:lvl w:ilvl="2" w:tplc="0416001B" w:tentative="1">
      <w:start w:val="1"/>
      <w:numFmt w:val="lowerRoman"/>
      <w:lvlText w:val="%3."/>
      <w:lvlJc w:val="right"/>
      <w:pPr>
        <w:ind w:left="5220" w:hanging="180"/>
      </w:pPr>
    </w:lvl>
    <w:lvl w:ilvl="3" w:tplc="0416000F" w:tentative="1">
      <w:start w:val="1"/>
      <w:numFmt w:val="decimal"/>
      <w:lvlText w:val="%4."/>
      <w:lvlJc w:val="left"/>
      <w:pPr>
        <w:ind w:left="5940" w:hanging="360"/>
      </w:pPr>
    </w:lvl>
    <w:lvl w:ilvl="4" w:tplc="04160019" w:tentative="1">
      <w:start w:val="1"/>
      <w:numFmt w:val="lowerLetter"/>
      <w:lvlText w:val="%5."/>
      <w:lvlJc w:val="left"/>
      <w:pPr>
        <w:ind w:left="6660" w:hanging="360"/>
      </w:pPr>
    </w:lvl>
    <w:lvl w:ilvl="5" w:tplc="0416001B" w:tentative="1">
      <w:start w:val="1"/>
      <w:numFmt w:val="lowerRoman"/>
      <w:lvlText w:val="%6."/>
      <w:lvlJc w:val="right"/>
      <w:pPr>
        <w:ind w:left="7380" w:hanging="180"/>
      </w:pPr>
    </w:lvl>
    <w:lvl w:ilvl="6" w:tplc="0416000F" w:tentative="1">
      <w:start w:val="1"/>
      <w:numFmt w:val="decimal"/>
      <w:lvlText w:val="%7."/>
      <w:lvlJc w:val="left"/>
      <w:pPr>
        <w:ind w:left="8100" w:hanging="360"/>
      </w:pPr>
    </w:lvl>
    <w:lvl w:ilvl="7" w:tplc="04160019" w:tentative="1">
      <w:start w:val="1"/>
      <w:numFmt w:val="lowerLetter"/>
      <w:lvlText w:val="%8."/>
      <w:lvlJc w:val="left"/>
      <w:pPr>
        <w:ind w:left="8820" w:hanging="360"/>
      </w:pPr>
    </w:lvl>
    <w:lvl w:ilvl="8" w:tplc="0416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2" w15:restartNumberingAfterBreak="0">
    <w:nsid w:val="35286B30"/>
    <w:multiLevelType w:val="hybridMultilevel"/>
    <w:tmpl w:val="6570D7E2"/>
    <w:lvl w:ilvl="0" w:tplc="AE06950C">
      <w:start w:val="1"/>
      <w:numFmt w:val="upperRoman"/>
      <w:lvlText w:val="%1."/>
      <w:lvlJc w:val="left"/>
      <w:pPr>
        <w:ind w:left="4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00" w:hanging="360"/>
      </w:pPr>
    </w:lvl>
    <w:lvl w:ilvl="2" w:tplc="0416001B" w:tentative="1">
      <w:start w:val="1"/>
      <w:numFmt w:val="lowerRoman"/>
      <w:lvlText w:val="%3."/>
      <w:lvlJc w:val="right"/>
      <w:pPr>
        <w:ind w:left="5220" w:hanging="180"/>
      </w:pPr>
    </w:lvl>
    <w:lvl w:ilvl="3" w:tplc="0416000F" w:tentative="1">
      <w:start w:val="1"/>
      <w:numFmt w:val="decimal"/>
      <w:lvlText w:val="%4."/>
      <w:lvlJc w:val="left"/>
      <w:pPr>
        <w:ind w:left="5940" w:hanging="360"/>
      </w:pPr>
    </w:lvl>
    <w:lvl w:ilvl="4" w:tplc="04160019" w:tentative="1">
      <w:start w:val="1"/>
      <w:numFmt w:val="lowerLetter"/>
      <w:lvlText w:val="%5."/>
      <w:lvlJc w:val="left"/>
      <w:pPr>
        <w:ind w:left="6660" w:hanging="360"/>
      </w:pPr>
    </w:lvl>
    <w:lvl w:ilvl="5" w:tplc="0416001B" w:tentative="1">
      <w:start w:val="1"/>
      <w:numFmt w:val="lowerRoman"/>
      <w:lvlText w:val="%6."/>
      <w:lvlJc w:val="right"/>
      <w:pPr>
        <w:ind w:left="7380" w:hanging="180"/>
      </w:pPr>
    </w:lvl>
    <w:lvl w:ilvl="6" w:tplc="0416000F" w:tentative="1">
      <w:start w:val="1"/>
      <w:numFmt w:val="decimal"/>
      <w:lvlText w:val="%7."/>
      <w:lvlJc w:val="left"/>
      <w:pPr>
        <w:ind w:left="8100" w:hanging="360"/>
      </w:pPr>
    </w:lvl>
    <w:lvl w:ilvl="7" w:tplc="04160019" w:tentative="1">
      <w:start w:val="1"/>
      <w:numFmt w:val="lowerLetter"/>
      <w:lvlText w:val="%8."/>
      <w:lvlJc w:val="left"/>
      <w:pPr>
        <w:ind w:left="8820" w:hanging="360"/>
      </w:pPr>
    </w:lvl>
    <w:lvl w:ilvl="8" w:tplc="0416001B" w:tentative="1">
      <w:start w:val="1"/>
      <w:numFmt w:val="lowerRoman"/>
      <w:lvlText w:val="%9."/>
      <w:lvlJc w:val="right"/>
      <w:pPr>
        <w:ind w:left="9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FBA"/>
    <w:rsid w:val="00005FC3"/>
    <w:rsid w:val="000815F7"/>
    <w:rsid w:val="000D69A0"/>
    <w:rsid w:val="000E0538"/>
    <w:rsid w:val="001064A9"/>
    <w:rsid w:val="00183D3F"/>
    <w:rsid w:val="00223AAF"/>
    <w:rsid w:val="002934B2"/>
    <w:rsid w:val="002C36DE"/>
    <w:rsid w:val="003003D9"/>
    <w:rsid w:val="00331FBA"/>
    <w:rsid w:val="003563F8"/>
    <w:rsid w:val="003663E6"/>
    <w:rsid w:val="003711DF"/>
    <w:rsid w:val="004000C9"/>
    <w:rsid w:val="00407E4C"/>
    <w:rsid w:val="00462690"/>
    <w:rsid w:val="00481C5E"/>
    <w:rsid w:val="004B3FE7"/>
    <w:rsid w:val="004D095D"/>
    <w:rsid w:val="004D0F78"/>
    <w:rsid w:val="00532AE5"/>
    <w:rsid w:val="00590FC8"/>
    <w:rsid w:val="005A061A"/>
    <w:rsid w:val="005D122B"/>
    <w:rsid w:val="005D1D05"/>
    <w:rsid w:val="00650D00"/>
    <w:rsid w:val="00662147"/>
    <w:rsid w:val="0067497D"/>
    <w:rsid w:val="006C4A42"/>
    <w:rsid w:val="00702600"/>
    <w:rsid w:val="007129A9"/>
    <w:rsid w:val="00776D32"/>
    <w:rsid w:val="007B3421"/>
    <w:rsid w:val="007C0ECC"/>
    <w:rsid w:val="007C27B0"/>
    <w:rsid w:val="007C57DB"/>
    <w:rsid w:val="007D106E"/>
    <w:rsid w:val="00833713"/>
    <w:rsid w:val="008633EB"/>
    <w:rsid w:val="008A318D"/>
    <w:rsid w:val="008A3F73"/>
    <w:rsid w:val="008D5EDA"/>
    <w:rsid w:val="00946900"/>
    <w:rsid w:val="009C18DB"/>
    <w:rsid w:val="00A13D38"/>
    <w:rsid w:val="00A14031"/>
    <w:rsid w:val="00A91485"/>
    <w:rsid w:val="00AA72B5"/>
    <w:rsid w:val="00AD77DC"/>
    <w:rsid w:val="00AF287A"/>
    <w:rsid w:val="00B159C5"/>
    <w:rsid w:val="00B377A7"/>
    <w:rsid w:val="00B50A35"/>
    <w:rsid w:val="00B640D6"/>
    <w:rsid w:val="00B76DCE"/>
    <w:rsid w:val="00B821D9"/>
    <w:rsid w:val="00BA18FD"/>
    <w:rsid w:val="00C073EF"/>
    <w:rsid w:val="00C120F1"/>
    <w:rsid w:val="00C46D6E"/>
    <w:rsid w:val="00C70457"/>
    <w:rsid w:val="00C823D3"/>
    <w:rsid w:val="00C966F9"/>
    <w:rsid w:val="00CB54EF"/>
    <w:rsid w:val="00CC38BA"/>
    <w:rsid w:val="00D0076D"/>
    <w:rsid w:val="00D377CA"/>
    <w:rsid w:val="00D5156C"/>
    <w:rsid w:val="00D65F6A"/>
    <w:rsid w:val="00DD00EA"/>
    <w:rsid w:val="00DE664A"/>
    <w:rsid w:val="00DF3596"/>
    <w:rsid w:val="00E2045D"/>
    <w:rsid w:val="00E624CE"/>
    <w:rsid w:val="00E8142B"/>
    <w:rsid w:val="00EC37A8"/>
    <w:rsid w:val="00ED6F5A"/>
    <w:rsid w:val="00F1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5D4A1C"/>
  <w15:docId w15:val="{AD2607DE-96E5-406A-B50E-781D66AB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AE5"/>
  </w:style>
  <w:style w:type="paragraph" w:styleId="Ttulo3">
    <w:name w:val="heading 3"/>
    <w:basedOn w:val="Normal"/>
    <w:next w:val="Normal"/>
    <w:link w:val="Ttulo3Char"/>
    <w:uiPriority w:val="99"/>
    <w:qFormat/>
    <w:rsid w:val="00532AE5"/>
    <w:pPr>
      <w:keepNext/>
      <w:widowControl w:val="0"/>
      <w:snapToGrid w:val="0"/>
      <w:ind w:left="1701" w:right="84" w:firstLine="1701"/>
      <w:jc w:val="both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link w:val="Ttulo3"/>
    <w:uiPriority w:val="99"/>
    <w:locked/>
    <w:rsid w:val="00AD77DC"/>
    <w:rPr>
      <w:rFonts w:ascii="Arial" w:hAnsi="Arial" w:cs="Arial"/>
      <w:b/>
      <w:bCs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532AE5"/>
    <w:pPr>
      <w:spacing w:after="120"/>
    </w:pPr>
  </w:style>
  <w:style w:type="character" w:customStyle="1" w:styleId="CorpodetextoChar">
    <w:name w:val="Corpo de texto Char"/>
    <w:link w:val="Corpodetexto"/>
    <w:uiPriority w:val="99"/>
    <w:locked/>
    <w:rsid w:val="004D0F78"/>
    <w:rPr>
      <w:rFonts w:cs="Times New Roman"/>
    </w:rPr>
  </w:style>
  <w:style w:type="paragraph" w:styleId="Corpodetexto2">
    <w:name w:val="Body Text 2"/>
    <w:basedOn w:val="Normal"/>
    <w:link w:val="Corpodetexto2Char"/>
    <w:uiPriority w:val="99"/>
    <w:rsid w:val="00532AE5"/>
    <w:pPr>
      <w:spacing w:line="360" w:lineRule="auto"/>
      <w:ind w:right="226"/>
      <w:jc w:val="center"/>
    </w:pPr>
    <w:rPr>
      <w:rFonts w:ascii="Arial" w:hAnsi="Arial" w:cs="Arial"/>
      <w:b/>
      <w:bCs/>
      <w:caps/>
      <w:sz w:val="24"/>
      <w:szCs w:val="24"/>
    </w:rPr>
  </w:style>
  <w:style w:type="character" w:customStyle="1" w:styleId="Corpodetexto2Char">
    <w:name w:val="Corpo de texto 2 Char"/>
    <w:link w:val="Corpodetexto2"/>
    <w:uiPriority w:val="99"/>
    <w:semiHidden/>
    <w:locked/>
    <w:rsid w:val="00662147"/>
    <w:rPr>
      <w:rFonts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532AE5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link w:val="Corpodetexto3"/>
    <w:uiPriority w:val="99"/>
    <w:locked/>
    <w:rsid w:val="00AD77DC"/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532AE5"/>
    <w:pPr>
      <w:spacing w:before="120"/>
      <w:ind w:left="3402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locked/>
    <w:rsid w:val="004D0F78"/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3596"/>
  </w:style>
  <w:style w:type="paragraph" w:styleId="Rodap">
    <w:name w:val="footer"/>
    <w:basedOn w:val="Normal"/>
    <w:link w:val="RodapChar"/>
    <w:uiPriority w:val="99"/>
    <w:unhideWhenUsed/>
    <w:rsid w:val="00DF35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3596"/>
  </w:style>
  <w:style w:type="character" w:styleId="Hyperlink">
    <w:name w:val="Hyperlink"/>
    <w:semiHidden/>
    <w:unhideWhenUsed/>
    <w:rsid w:val="00DF3596"/>
    <w:rPr>
      <w:color w:val="0000FF"/>
      <w:u w:val="single"/>
    </w:rPr>
  </w:style>
  <w:style w:type="paragraph" w:customStyle="1" w:styleId="Default">
    <w:name w:val="Default"/>
    <w:rsid w:val="00DF359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52408-D5A5-4101-A518-2617A219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790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9</cp:revision>
  <cp:lastPrinted>2017-05-29T18:38:00Z</cp:lastPrinted>
  <dcterms:created xsi:type="dcterms:W3CDTF">2021-10-08T20:38:00Z</dcterms:created>
  <dcterms:modified xsi:type="dcterms:W3CDTF">2021-10-18T15:08:00Z</dcterms:modified>
</cp:coreProperties>
</file>