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E0DC" w14:textId="77777777" w:rsidR="009A5B3C" w:rsidRDefault="00156D24" w:rsidP="00791421">
      <w:pPr>
        <w:pStyle w:val="Corpodetexto3"/>
        <w:spacing w:line="320" w:lineRule="exact"/>
        <w:ind w:right="-5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COMISSÃO PERMANENTE DE SAÚDE</w:t>
      </w:r>
      <w:r w:rsidR="00791421">
        <w:rPr>
          <w:rFonts w:ascii="Tahoma" w:hAnsi="Tahoma" w:cs="Tahoma"/>
          <w:sz w:val="28"/>
          <w:szCs w:val="28"/>
        </w:rPr>
        <w:t xml:space="preserve"> E ASSISTÊNCIA SOCIAL</w:t>
      </w:r>
    </w:p>
    <w:p w14:paraId="53404E62" w14:textId="77777777" w:rsidR="009A5B3C" w:rsidRDefault="009A5B3C" w:rsidP="00CC79FD">
      <w:pPr>
        <w:pStyle w:val="Corpodetexto3"/>
        <w:spacing w:line="320" w:lineRule="exact"/>
        <w:ind w:right="-51"/>
        <w:rPr>
          <w:rFonts w:ascii="Tahoma" w:hAnsi="Tahoma" w:cs="Tahoma"/>
          <w:szCs w:val="24"/>
        </w:rPr>
      </w:pPr>
    </w:p>
    <w:p w14:paraId="650BE61B" w14:textId="77777777" w:rsidR="009A5B3C" w:rsidRPr="009A3CA2" w:rsidRDefault="00156D24" w:rsidP="00CC79FD">
      <w:pPr>
        <w:pStyle w:val="Ttulo6"/>
        <w:spacing w:line="260" w:lineRule="exact"/>
        <w:ind w:right="71"/>
        <w:jc w:val="center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9A3CA2">
        <w:rPr>
          <w:rFonts w:ascii="Tahoma" w:hAnsi="Tahoma" w:cs="Tahoma"/>
          <w:b/>
          <w:i w:val="0"/>
          <w:caps/>
          <w:color w:val="auto"/>
          <w:sz w:val="24"/>
          <w:szCs w:val="24"/>
        </w:rPr>
        <w:t>Parecer n° 8</w:t>
      </w:r>
      <w:r w:rsidRPr="009A3CA2">
        <w:rPr>
          <w:rFonts w:ascii="Tahoma" w:hAnsi="Tahoma" w:cs="Tahoma"/>
          <w:b/>
          <w:i w:val="0"/>
          <w:color w:val="auto"/>
          <w:sz w:val="24"/>
          <w:szCs w:val="24"/>
        </w:rPr>
        <w:t xml:space="preserve"> – 10/03/2022</w:t>
      </w:r>
    </w:p>
    <w:p w14:paraId="14879837" w14:textId="77777777" w:rsidR="009A5B3C" w:rsidRDefault="009A5B3C" w:rsidP="00CC79FD">
      <w:pPr>
        <w:pStyle w:val="Corpodetexto3"/>
        <w:spacing w:line="260" w:lineRule="exact"/>
        <w:ind w:right="71"/>
        <w:jc w:val="both"/>
        <w:rPr>
          <w:rFonts w:ascii="Tahoma" w:hAnsi="Tahoma" w:cs="Tahoma"/>
          <w:b w:val="0"/>
          <w:sz w:val="23"/>
          <w:szCs w:val="24"/>
        </w:rPr>
      </w:pPr>
    </w:p>
    <w:p w14:paraId="30E739DE" w14:textId="77777777" w:rsidR="009A5B3C" w:rsidRPr="0049485A" w:rsidRDefault="00156D24" w:rsidP="00CC79FD">
      <w:pPr>
        <w:jc w:val="both"/>
        <w:rPr>
          <w:rFonts w:ascii="Tahoma" w:hAnsi="Tahoma" w:cs="Tahoma"/>
          <w:sz w:val="23"/>
        </w:rPr>
      </w:pPr>
      <w:r w:rsidRPr="00E41B6E">
        <w:rPr>
          <w:rFonts w:ascii="Tahoma" w:hAnsi="Tahoma" w:cs="Tahoma"/>
          <w:b/>
          <w:sz w:val="23"/>
        </w:rPr>
        <w:t>Projeto de Lei Nº 29/2022</w:t>
      </w:r>
      <w:r w:rsidRPr="00D15DB8">
        <w:rPr>
          <w:rFonts w:ascii="Tahoma" w:hAnsi="Tahoma" w:cs="Tahoma"/>
          <w:b/>
          <w:sz w:val="23"/>
        </w:rPr>
        <w:t>-</w:t>
      </w:r>
      <w:r>
        <w:rPr>
          <w:rFonts w:ascii="Tahoma" w:hAnsi="Tahoma" w:cs="Tahoma"/>
          <w:b/>
          <w:sz w:val="23"/>
        </w:rPr>
        <w:t>L</w:t>
      </w:r>
      <w:r w:rsidRPr="00D15DB8">
        <w:rPr>
          <w:rFonts w:ascii="Tahoma" w:hAnsi="Tahoma" w:cs="Tahoma"/>
          <w:sz w:val="23"/>
        </w:rPr>
        <w:t xml:space="preserve">, </w:t>
      </w:r>
      <w:r w:rsidRPr="00E41B6E">
        <w:rPr>
          <w:rFonts w:ascii="Tahoma" w:hAnsi="Tahoma" w:cs="Tahoma"/>
          <w:sz w:val="23"/>
        </w:rPr>
        <w:t>23/02/2022</w:t>
      </w:r>
      <w:r w:rsidRPr="00D15DB8">
        <w:rPr>
          <w:rFonts w:ascii="Tahoma" w:hAnsi="Tahoma" w:cs="Tahoma"/>
          <w:sz w:val="23"/>
        </w:rPr>
        <w:t xml:space="preserve">, de autoria </w:t>
      </w:r>
      <w:r>
        <w:rPr>
          <w:rFonts w:ascii="Tahoma" w:hAnsi="Tahoma" w:cs="Tahoma"/>
          <w:sz w:val="23"/>
        </w:rPr>
        <w:t xml:space="preserve">do Vereador </w:t>
      </w:r>
      <w:r w:rsidRPr="00E41B6E">
        <w:rPr>
          <w:rFonts w:ascii="Tahoma" w:hAnsi="Tahoma" w:cs="Tahoma"/>
          <w:sz w:val="23"/>
        </w:rPr>
        <w:t>Rogério Jean da Silva</w:t>
      </w:r>
      <w:r>
        <w:rPr>
          <w:rFonts w:ascii="Tahoma" w:hAnsi="Tahoma" w:cs="Tahoma"/>
          <w:sz w:val="23"/>
        </w:rPr>
        <w:t>.</w:t>
      </w:r>
      <w:r w:rsidRPr="004110BC">
        <w:rPr>
          <w:rFonts w:ascii="Tahoma" w:hAnsi="Tahoma" w:cs="Tahoma"/>
        </w:rPr>
        <w:t xml:space="preserve">  </w:t>
      </w:r>
    </w:p>
    <w:p w14:paraId="31A3C2DB" w14:textId="77777777" w:rsidR="009A5B3C" w:rsidRDefault="009A5B3C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727710CA" w14:textId="77777777" w:rsidR="009A5B3C" w:rsidRDefault="00156D24" w:rsidP="00CC79FD">
      <w:pPr>
        <w:pStyle w:val="Corpodetexto3"/>
        <w:spacing w:line="320" w:lineRule="exact"/>
        <w:ind w:right="-51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caps/>
          <w:sz w:val="22"/>
          <w:szCs w:val="22"/>
          <w:u w:val="none"/>
        </w:rPr>
        <w:t>Relator:</w:t>
      </w:r>
      <w:r>
        <w:rPr>
          <w:rFonts w:ascii="Tahoma" w:hAnsi="Tahoma" w:cs="Tahoma"/>
          <w:sz w:val="22"/>
          <w:szCs w:val="22"/>
          <w:u w:val="none"/>
        </w:rPr>
        <w:t xml:space="preserve"> 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Vereador </w:t>
      </w:r>
      <w:r w:rsidR="00F11D3F">
        <w:rPr>
          <w:rFonts w:ascii="Tahoma" w:hAnsi="Tahoma" w:cs="Tahoma"/>
          <w:b w:val="0"/>
          <w:sz w:val="22"/>
          <w:szCs w:val="22"/>
          <w:u w:val="none"/>
        </w:rPr>
        <w:t>Antonio José Alves Miranda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5CCC0F4A" w14:textId="77777777" w:rsidR="009A5B3C" w:rsidRDefault="009A5B3C" w:rsidP="00CC79FD">
      <w:pPr>
        <w:widowControl w:val="0"/>
        <w:tabs>
          <w:tab w:val="left" w:pos="284"/>
        </w:tabs>
        <w:spacing w:line="320" w:lineRule="exact"/>
        <w:ind w:right="71" w:firstLine="2160"/>
        <w:jc w:val="both"/>
        <w:rPr>
          <w:rFonts w:ascii="Tahoma" w:hAnsi="Tahoma" w:cs="Tahoma"/>
        </w:rPr>
      </w:pPr>
    </w:p>
    <w:p w14:paraId="1B73781B" w14:textId="77777777" w:rsidR="009A5B3C" w:rsidRDefault="00156D24" w:rsidP="00CC79FD">
      <w:pPr>
        <w:widowControl w:val="0"/>
        <w:tabs>
          <w:tab w:val="left" w:pos="284"/>
        </w:tabs>
        <w:spacing w:after="160" w:line="320" w:lineRule="exact"/>
        <w:ind w:right="-109" w:firstLine="2520"/>
        <w:jc w:val="both"/>
        <w:rPr>
          <w:rFonts w:ascii="Tahoma" w:hAnsi="Tahoma" w:cs="Tahoma"/>
          <w:b/>
          <w:iCs/>
          <w:u w:val="single"/>
        </w:rPr>
      </w:pPr>
      <w:r w:rsidRPr="004110BC">
        <w:rPr>
          <w:rFonts w:ascii="Tahoma" w:hAnsi="Tahoma" w:cs="Tahoma"/>
        </w:rPr>
        <w:t xml:space="preserve">O presente Projeto de </w:t>
      </w:r>
      <w:r>
        <w:rPr>
          <w:rFonts w:ascii="Tahoma" w:hAnsi="Tahoma" w:cs="Tahoma"/>
        </w:rPr>
        <w:t xml:space="preserve">Lei </w:t>
      </w:r>
      <w:r>
        <w:rPr>
          <w:rFonts w:ascii="Tahoma" w:hAnsi="Tahoma" w:cs="Tahoma"/>
          <w:b/>
          <w:iCs/>
          <w:u w:val="single"/>
        </w:rPr>
        <w:t>“</w:t>
      </w:r>
      <w:r w:rsidRPr="009A3CA2">
        <w:rPr>
          <w:rFonts w:ascii="Tahoma" w:hAnsi="Tahoma" w:cs="Tahoma"/>
          <w:b/>
          <w:u w:val="single"/>
        </w:rPr>
        <w:t>Torna obrigatória em todas as unidades de saúde do município a disponibilização ao munícipe/usuário do número de telefone da ouvidoria do Departamento de Saúde.</w:t>
      </w:r>
      <w:r w:rsidRPr="00A93C05">
        <w:rPr>
          <w:rFonts w:ascii="Tahoma" w:hAnsi="Tahoma" w:cs="Tahoma"/>
          <w:b/>
          <w:iCs/>
          <w:u w:val="single"/>
        </w:rPr>
        <w:t>”</w:t>
      </w:r>
      <w:r>
        <w:rPr>
          <w:rFonts w:ascii="Tahoma" w:hAnsi="Tahoma" w:cs="Tahoma"/>
          <w:b/>
          <w:iCs/>
          <w:u w:val="single"/>
        </w:rPr>
        <w:t>.</w:t>
      </w:r>
    </w:p>
    <w:p w14:paraId="37D35EB4" w14:textId="77777777" w:rsidR="009A5B3C" w:rsidRDefault="009A5B3C" w:rsidP="00CC79FD">
      <w:pPr>
        <w:pStyle w:val="Corpodetexto3"/>
        <w:spacing w:line="320" w:lineRule="exact"/>
        <w:ind w:right="-109"/>
        <w:jc w:val="both"/>
        <w:rPr>
          <w:rFonts w:ascii="Tahoma" w:hAnsi="Tahoma" w:cs="Tahoma"/>
          <w:caps/>
          <w:sz w:val="22"/>
          <w:szCs w:val="22"/>
          <w:u w:val="none"/>
        </w:rPr>
      </w:pPr>
    </w:p>
    <w:p w14:paraId="42E4F063" w14:textId="77777777" w:rsidR="009A5B3C" w:rsidRDefault="00156D24" w:rsidP="00CC79FD">
      <w:pPr>
        <w:pStyle w:val="Corpodetexto3"/>
        <w:spacing w:line="320" w:lineRule="exact"/>
        <w:ind w:right="-109" w:firstLine="2520"/>
        <w:jc w:val="both"/>
        <w:rPr>
          <w:rFonts w:ascii="Tahoma" w:hAnsi="Tahoma" w:cs="Tahoma"/>
          <w:b w:val="0"/>
          <w:sz w:val="22"/>
          <w:szCs w:val="22"/>
          <w:u w:val="none"/>
        </w:rPr>
      </w:pPr>
      <w:r>
        <w:rPr>
          <w:rFonts w:ascii="Tahoma" w:hAnsi="Tahoma" w:cs="Tahoma"/>
          <w:b w:val="0"/>
          <w:sz w:val="22"/>
          <w:szCs w:val="22"/>
          <w:u w:val="none"/>
        </w:rPr>
        <w:t xml:space="preserve">A presente matéria foi analisada pela Assessoria Jurídica </w:t>
      </w:r>
      <w:r>
        <w:rPr>
          <w:rFonts w:ascii="Tahoma" w:hAnsi="Tahoma" w:cs="Tahoma"/>
          <w:b w:val="0"/>
          <w:sz w:val="22"/>
          <w:szCs w:val="22"/>
          <w:u w:val="none"/>
        </w:rPr>
        <w:t>desta Casa e pela Comiss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ão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Permanente de Constituição, Justiça e Redação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,</w:t>
      </w:r>
      <w:r>
        <w:rPr>
          <w:rFonts w:ascii="Tahoma" w:hAnsi="Tahoma" w:cs="Tahoma"/>
          <w:b w:val="0"/>
          <w:sz w:val="22"/>
          <w:szCs w:val="22"/>
          <w:u w:val="none"/>
        </w:rPr>
        <w:t xml:space="preserve"> onde recebeu parecer FAVORÁVE</w:t>
      </w:r>
      <w:r w:rsidR="00AA5F42">
        <w:rPr>
          <w:rFonts w:ascii="Tahoma" w:hAnsi="Tahoma" w:cs="Tahoma"/>
          <w:b w:val="0"/>
          <w:sz w:val="22"/>
          <w:szCs w:val="22"/>
          <w:u w:val="none"/>
        </w:rPr>
        <w:t>L</w:t>
      </w:r>
      <w:r>
        <w:rPr>
          <w:rFonts w:ascii="Tahoma" w:hAnsi="Tahoma" w:cs="Tahoma"/>
          <w:b w:val="0"/>
          <w:sz w:val="22"/>
          <w:szCs w:val="22"/>
          <w:u w:val="none"/>
        </w:rPr>
        <w:t>.</w:t>
      </w:r>
    </w:p>
    <w:p w14:paraId="63E6ED5D" w14:textId="77777777" w:rsidR="009A5B3C" w:rsidRPr="00CC79FD" w:rsidRDefault="00156D24" w:rsidP="00CC79FD">
      <w:pPr>
        <w:pStyle w:val="Corpodetexto3"/>
        <w:spacing w:line="300" w:lineRule="exact"/>
        <w:ind w:firstLine="312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Após análise do Projeto de Lei verificamos, nos aspectos que cabem a esta Comissão analisar, que inexistem óbices quanto ao mérito da 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propositura em pauta.</w:t>
      </w:r>
    </w:p>
    <w:p w14:paraId="2D2CFC1A" w14:textId="77777777" w:rsidR="009A5B3C" w:rsidRPr="00CC79FD" w:rsidRDefault="00156D24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2"/>
          <w:szCs w:val="22"/>
          <w:u w:val="none"/>
        </w:rPr>
      </w:pPr>
      <w:r w:rsidRPr="00CC79FD">
        <w:rPr>
          <w:rFonts w:ascii="Tahoma" w:hAnsi="Tahoma" w:cs="Tahoma"/>
          <w:b w:val="0"/>
          <w:sz w:val="22"/>
          <w:szCs w:val="22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31D039D4" w14:textId="77777777" w:rsidR="009A5B3C" w:rsidRDefault="009A5B3C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</w:p>
    <w:p w14:paraId="1C473F54" w14:textId="415A86CC" w:rsidR="009A5B3C" w:rsidRPr="00CC79FD" w:rsidRDefault="00156D24" w:rsidP="00CC79FD">
      <w:pPr>
        <w:pStyle w:val="Corpodetexto3"/>
        <w:spacing w:line="300" w:lineRule="exact"/>
        <w:ind w:right="-15" w:firstLine="3000"/>
        <w:jc w:val="both"/>
        <w:rPr>
          <w:rFonts w:ascii="Tahoma" w:hAnsi="Tahoma" w:cs="Tahoma"/>
          <w:b w:val="0"/>
          <w:sz w:val="21"/>
          <w:szCs w:val="21"/>
          <w:u w:val="none"/>
        </w:rPr>
      </w:pPr>
      <w:r w:rsidRPr="00CC79FD">
        <w:rPr>
          <w:rFonts w:ascii="Tahoma" w:hAnsi="Tahoma" w:cs="Tahoma"/>
          <w:b w:val="0"/>
          <w:sz w:val="21"/>
          <w:szCs w:val="21"/>
          <w:u w:val="none"/>
        </w:rPr>
        <w:t>Sala das Comissõe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>s, 1</w:t>
      </w:r>
      <w:r w:rsidR="00623222">
        <w:rPr>
          <w:rFonts w:ascii="Tahoma" w:hAnsi="Tahoma" w:cs="Tahoma"/>
          <w:b w:val="0"/>
          <w:sz w:val="21"/>
          <w:szCs w:val="21"/>
          <w:u w:val="none"/>
        </w:rPr>
        <w:t>0</w:t>
      </w:r>
      <w:r w:rsidRPr="00CC79FD">
        <w:rPr>
          <w:rFonts w:ascii="Tahoma" w:hAnsi="Tahoma" w:cs="Tahoma"/>
          <w:b w:val="0"/>
          <w:sz w:val="21"/>
          <w:szCs w:val="21"/>
          <w:u w:val="none"/>
        </w:rPr>
        <w:t xml:space="preserve"> de março de 2022.</w:t>
      </w:r>
    </w:p>
    <w:p w14:paraId="74552DAA" w14:textId="77777777" w:rsidR="009A5B3C" w:rsidRDefault="009A5B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2"/>
          <w:szCs w:val="22"/>
          <w:u w:val="none"/>
        </w:rPr>
      </w:pPr>
    </w:p>
    <w:p w14:paraId="02C5BCC9" w14:textId="77777777" w:rsidR="00E32D3C" w:rsidRPr="00F11D3F" w:rsidRDefault="00E32D3C" w:rsidP="00CC79FD">
      <w:pPr>
        <w:pStyle w:val="Corpodetexto3"/>
        <w:spacing w:line="320" w:lineRule="exact"/>
        <w:ind w:right="-51"/>
        <w:jc w:val="left"/>
        <w:rPr>
          <w:rFonts w:ascii="Tahoma" w:hAnsi="Tahoma" w:cs="Tahoma"/>
          <w:smallCaps/>
          <w:sz w:val="23"/>
          <w:szCs w:val="23"/>
          <w:u w:val="none"/>
        </w:rPr>
      </w:pPr>
    </w:p>
    <w:p w14:paraId="76E81F64" w14:textId="77777777" w:rsidR="009A5B3C" w:rsidRPr="00F11D3F" w:rsidRDefault="00156D24" w:rsidP="00CC79FD">
      <w:pPr>
        <w:pStyle w:val="Corpodetexto3"/>
        <w:spacing w:line="280" w:lineRule="exact"/>
        <w:ind w:right="-49"/>
        <w:rPr>
          <w:rFonts w:ascii="Tahoma" w:hAnsi="Tahoma" w:cs="Tahoma"/>
          <w:smallCaps/>
          <w:sz w:val="23"/>
          <w:szCs w:val="23"/>
          <w:u w:val="none"/>
        </w:rPr>
      </w:pPr>
      <w:r w:rsidRPr="00F11D3F">
        <w:rPr>
          <w:rFonts w:ascii="Tahoma" w:hAnsi="Tahoma" w:cs="Tahoma"/>
          <w:smallCaps/>
          <w:sz w:val="23"/>
          <w:szCs w:val="23"/>
          <w:u w:val="none"/>
        </w:rPr>
        <w:t>ANTONIO JOSÉ ALVES MIRANDA</w:t>
      </w:r>
    </w:p>
    <w:p w14:paraId="42093E42" w14:textId="77777777" w:rsidR="009A5B3C" w:rsidRPr="00F11D3F" w:rsidRDefault="00156D24" w:rsidP="00CC79FD">
      <w:pPr>
        <w:pStyle w:val="Corpodetexto3"/>
        <w:spacing w:line="280" w:lineRule="exact"/>
        <w:ind w:right="-49"/>
        <w:rPr>
          <w:rFonts w:ascii="Tahoma" w:hAnsi="Tahoma" w:cs="Tahoma"/>
          <w:b w:val="0"/>
          <w:sz w:val="23"/>
          <w:szCs w:val="23"/>
          <w:u w:val="none"/>
        </w:rPr>
      </w:pPr>
      <w:r w:rsidRPr="00F11D3F">
        <w:rPr>
          <w:rFonts w:ascii="Tahoma" w:hAnsi="Tahoma" w:cs="Tahoma"/>
          <w:b w:val="0"/>
          <w:sz w:val="23"/>
          <w:szCs w:val="23"/>
          <w:u w:val="none"/>
        </w:rPr>
        <w:t>RELATOR CP</w:t>
      </w:r>
      <w:r w:rsidR="00791421" w:rsidRPr="00F11D3F">
        <w:rPr>
          <w:rFonts w:ascii="Tahoma" w:hAnsi="Tahoma" w:cs="Tahoma"/>
          <w:b w:val="0"/>
          <w:sz w:val="23"/>
          <w:szCs w:val="23"/>
          <w:u w:val="none"/>
        </w:rPr>
        <w:t>SAS</w:t>
      </w:r>
    </w:p>
    <w:p w14:paraId="77A64F5A" w14:textId="77777777" w:rsidR="009A5B3C" w:rsidRPr="00F11D3F" w:rsidRDefault="009A5B3C" w:rsidP="00CC79FD">
      <w:pPr>
        <w:pStyle w:val="Corpodetexto"/>
        <w:spacing w:line="280" w:lineRule="exact"/>
        <w:ind w:right="-49"/>
        <w:rPr>
          <w:rFonts w:ascii="Tahoma" w:hAnsi="Tahoma" w:cs="Tahoma"/>
          <w:sz w:val="23"/>
          <w:szCs w:val="23"/>
        </w:rPr>
      </w:pPr>
    </w:p>
    <w:p w14:paraId="423F26AE" w14:textId="77777777" w:rsidR="009A5B3C" w:rsidRPr="00F11D3F" w:rsidRDefault="00156D24" w:rsidP="00CC79FD">
      <w:pPr>
        <w:pStyle w:val="Corpodetexto"/>
        <w:spacing w:line="320" w:lineRule="exact"/>
        <w:ind w:right="-51" w:firstLine="1701"/>
        <w:rPr>
          <w:rFonts w:ascii="Tahoma" w:hAnsi="Tahoma" w:cs="Tahoma"/>
          <w:sz w:val="23"/>
          <w:szCs w:val="23"/>
        </w:rPr>
      </w:pPr>
      <w:r w:rsidRPr="00F11D3F">
        <w:rPr>
          <w:rFonts w:ascii="Tahoma" w:hAnsi="Tahoma" w:cs="Tahoma"/>
          <w:sz w:val="23"/>
          <w:szCs w:val="23"/>
        </w:rPr>
        <w:t>A Comissão Permanente de Saúde</w:t>
      </w:r>
      <w:r w:rsidR="00AA5F42" w:rsidRPr="00F11D3F">
        <w:rPr>
          <w:rFonts w:ascii="Tahoma" w:hAnsi="Tahoma" w:cs="Tahoma"/>
          <w:sz w:val="23"/>
          <w:szCs w:val="23"/>
        </w:rPr>
        <w:t xml:space="preserve"> e Assistência Social</w:t>
      </w:r>
      <w:r w:rsidRPr="00F11D3F">
        <w:rPr>
          <w:rFonts w:ascii="Tahoma" w:hAnsi="Tahoma" w:cs="Tahoma"/>
          <w:sz w:val="23"/>
          <w:szCs w:val="23"/>
        </w:rPr>
        <w:t xml:space="preserve"> aprovou o parecer do Relator em sua totalidade.</w:t>
      </w:r>
    </w:p>
    <w:p w14:paraId="0BBBCC23" w14:textId="77777777" w:rsidR="009A5B3C" w:rsidRPr="00F11D3F" w:rsidRDefault="009A5B3C" w:rsidP="00CC79FD">
      <w:pPr>
        <w:pStyle w:val="Corpodetexto3"/>
        <w:ind w:right="-49"/>
        <w:jc w:val="left"/>
        <w:rPr>
          <w:rFonts w:ascii="Tahoma" w:hAnsi="Tahoma" w:cs="Tahoma"/>
          <w:b w:val="0"/>
          <w:sz w:val="23"/>
          <w:szCs w:val="23"/>
          <w:u w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0"/>
        <w:gridCol w:w="4465"/>
      </w:tblGrid>
      <w:tr w:rsidR="00756357" w14:paraId="0161DF9B" w14:textId="77777777" w:rsidTr="00DB5826">
        <w:trPr>
          <w:trHeight w:val="285"/>
          <w:jc w:val="center"/>
        </w:trPr>
        <w:tc>
          <w:tcPr>
            <w:tcW w:w="37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9315E9" w14:textId="77777777" w:rsidR="00F11D3F" w:rsidRPr="00F11D3F" w:rsidRDefault="00156D24" w:rsidP="00F11D3F">
            <w:pPr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  <w:lang w:eastAsia="pt-BR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  <w:lang w:eastAsia="pt-BR"/>
              </w:rPr>
              <w:t>DIEGO GOUVEIA DA COSTA</w:t>
            </w:r>
          </w:p>
          <w:p w14:paraId="2BBC5227" w14:textId="77777777" w:rsidR="00F11D3F" w:rsidRPr="00F11D3F" w:rsidRDefault="00156D24" w:rsidP="00F11D3F">
            <w:pPr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pt-BR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  <w:lang w:eastAsia="pt-BR"/>
              </w:rPr>
              <w:t>PRESIDENTE CPSAS</w:t>
            </w:r>
          </w:p>
          <w:p w14:paraId="72A87915" w14:textId="77777777" w:rsidR="009A5B3C" w:rsidRPr="00F11D3F" w:rsidRDefault="009A5B3C" w:rsidP="00DB5826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44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3A0F71" w14:textId="77777777" w:rsidR="00F11D3F" w:rsidRPr="00F11D3F" w:rsidRDefault="00156D24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ROGÉRIO JEAN DA SILVA</w:t>
            </w:r>
          </w:p>
          <w:p w14:paraId="026F42CA" w14:textId="77777777" w:rsidR="009A5B3C" w:rsidRPr="00F11D3F" w:rsidRDefault="00156D24" w:rsidP="00F11D3F">
            <w:pPr>
              <w:ind w:right="-49"/>
              <w:jc w:val="center"/>
              <w:rPr>
                <w:rFonts w:ascii="Tahoma" w:hAnsi="Tahoma" w:cs="Tahoma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VICE-PRESIDENTE CPSAS</w:t>
            </w:r>
          </w:p>
        </w:tc>
      </w:tr>
    </w:tbl>
    <w:p w14:paraId="22CBF4D6" w14:textId="77777777" w:rsidR="00F11D3F" w:rsidRPr="00F11D3F" w:rsidRDefault="00F11D3F" w:rsidP="00F11D3F">
      <w:pPr>
        <w:ind w:right="-49"/>
        <w:rPr>
          <w:rFonts w:ascii="Tahoma" w:eastAsia="Times New Roman" w:hAnsi="Tahoma" w:cs="Tahoma"/>
          <w:b/>
          <w:bCs/>
          <w:color w:val="000000"/>
          <w:sz w:val="23"/>
          <w:szCs w:val="23"/>
          <w:lang w:eastAsia="pt-BR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4425"/>
      </w:tblGrid>
      <w:tr w:rsidR="00756357" w14:paraId="1FC56AB2" w14:textId="77777777" w:rsidTr="00F11D3F">
        <w:trPr>
          <w:trHeight w:val="543"/>
          <w:jc w:val="center"/>
        </w:trPr>
        <w:tc>
          <w:tcPr>
            <w:tcW w:w="47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057C70B5" w14:textId="77777777" w:rsidR="00F11D3F" w:rsidRPr="00F11D3F" w:rsidRDefault="00156D24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JOSÉ ALEXANDRE PIERRONI DIAS</w:t>
            </w:r>
          </w:p>
          <w:p w14:paraId="11FC9494" w14:textId="77777777" w:rsidR="00F11D3F" w:rsidRPr="00F11D3F" w:rsidRDefault="00156D24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CPSAS</w:t>
            </w:r>
          </w:p>
        </w:tc>
        <w:tc>
          <w:tcPr>
            <w:tcW w:w="4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1DCB22B" w14:textId="77777777" w:rsidR="00F11D3F" w:rsidRPr="00F11D3F" w:rsidRDefault="00156D24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3"/>
                <w:szCs w:val="23"/>
              </w:rPr>
              <w:t>THIAGO VIEIRA NUNES</w:t>
            </w:r>
          </w:p>
          <w:p w14:paraId="2AABE6E3" w14:textId="77777777" w:rsidR="00F11D3F" w:rsidRPr="00F11D3F" w:rsidRDefault="00156D24" w:rsidP="00F11D3F">
            <w:pPr>
              <w:spacing w:line="256" w:lineRule="auto"/>
              <w:ind w:right="-49"/>
              <w:jc w:val="center"/>
              <w:rPr>
                <w:rFonts w:ascii="Tahoma" w:eastAsia="Times New Roman" w:hAnsi="Tahoma" w:cs="Tahoma"/>
                <w:color w:val="000000"/>
                <w:sz w:val="23"/>
                <w:szCs w:val="23"/>
              </w:rPr>
            </w:pPr>
            <w:r w:rsidRPr="00F11D3F">
              <w:rPr>
                <w:rFonts w:ascii="Tahoma" w:eastAsia="Times New Roman" w:hAnsi="Tahoma" w:cs="Tahoma"/>
                <w:color w:val="000000"/>
                <w:sz w:val="23"/>
                <w:szCs w:val="23"/>
              </w:rPr>
              <w:t>MEMBRO CPSAS</w:t>
            </w:r>
          </w:p>
        </w:tc>
      </w:tr>
    </w:tbl>
    <w:p w14:paraId="739AF0C9" w14:textId="77777777" w:rsidR="00F11D3F" w:rsidRPr="00F11D3F" w:rsidRDefault="00F11D3F">
      <w:pPr>
        <w:rPr>
          <w:sz w:val="23"/>
          <w:szCs w:val="23"/>
        </w:rPr>
      </w:pPr>
    </w:p>
    <w:sectPr w:rsidR="00F11D3F" w:rsidRPr="00F11D3F" w:rsidSect="00CC79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1570D" w14:textId="77777777" w:rsidR="00156D24" w:rsidRDefault="00156D24">
      <w:r>
        <w:separator/>
      </w:r>
    </w:p>
  </w:endnote>
  <w:endnote w:type="continuationSeparator" w:id="0">
    <w:p w14:paraId="3B33B944" w14:textId="77777777" w:rsidR="00156D24" w:rsidRDefault="0015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466DA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E0BF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72E5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BF73D" w14:textId="77777777" w:rsidR="00156D24" w:rsidRDefault="00156D24">
      <w:r>
        <w:separator/>
      </w:r>
    </w:p>
  </w:footnote>
  <w:footnote w:type="continuationSeparator" w:id="0">
    <w:p w14:paraId="4C035ED7" w14:textId="77777777" w:rsidR="00156D24" w:rsidRDefault="0015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54E5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5EC1" w14:textId="77777777" w:rsidR="00CB511A" w:rsidRDefault="00156D24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2EC53833" wp14:editId="5F09BED6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36488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66B2C1FE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2C909BB" w14:textId="77777777" w:rsidR="00CB511A" w:rsidRDefault="00156D24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Jd. Renê - CEP 18135-125 - Caixa Postal 80 - CEP </w:t>
    </w:r>
    <w:r>
      <w:rPr>
        <w:sz w:val="20"/>
        <w:szCs w:val="20"/>
      </w:rPr>
      <w:t>18130-970</w:t>
    </w:r>
  </w:p>
  <w:p w14:paraId="258750AF" w14:textId="77777777" w:rsidR="00CB511A" w:rsidRDefault="00156D24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532F05E4" w14:textId="77777777" w:rsidR="00CB511A" w:rsidRDefault="00156D24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4E01DE22" w14:textId="77777777" w:rsidR="00CB511A" w:rsidRDefault="00156D24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</w:t>
    </w:r>
    <w:r>
      <w:rPr>
        <w:rFonts w:ascii="Arial" w:hAnsi="Arial"/>
        <w:sz w:val="20"/>
      </w:rPr>
      <w:t>inho e Bonita por Natureza’</w:t>
    </w:r>
  </w:p>
  <w:p w14:paraId="38B3A42E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CDBF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571B9"/>
    <w:rsid w:val="00156D24"/>
    <w:rsid w:val="001915A3"/>
    <w:rsid w:val="001F4E0E"/>
    <w:rsid w:val="00217F62"/>
    <w:rsid w:val="004110BC"/>
    <w:rsid w:val="00435AC7"/>
    <w:rsid w:val="0049485A"/>
    <w:rsid w:val="005323C0"/>
    <w:rsid w:val="00610D83"/>
    <w:rsid w:val="00623222"/>
    <w:rsid w:val="00756357"/>
    <w:rsid w:val="00791421"/>
    <w:rsid w:val="009952E8"/>
    <w:rsid w:val="009A3CA2"/>
    <w:rsid w:val="009A5B3C"/>
    <w:rsid w:val="009B058B"/>
    <w:rsid w:val="009C7ABA"/>
    <w:rsid w:val="00A83E9F"/>
    <w:rsid w:val="00A906D8"/>
    <w:rsid w:val="00A93C05"/>
    <w:rsid w:val="00AA5F42"/>
    <w:rsid w:val="00AB5A74"/>
    <w:rsid w:val="00BF4EB4"/>
    <w:rsid w:val="00C079D1"/>
    <w:rsid w:val="00CB511A"/>
    <w:rsid w:val="00CC79FD"/>
    <w:rsid w:val="00D15DB8"/>
    <w:rsid w:val="00DB5826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56103"/>
  <w15:docId w15:val="{CBF8862B-26F8-4A30-A8B3-D9CE98C2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6</cp:revision>
  <dcterms:created xsi:type="dcterms:W3CDTF">2021-03-04T18:35:00Z</dcterms:created>
  <dcterms:modified xsi:type="dcterms:W3CDTF">2022-03-11T11:26:00Z</dcterms:modified>
</cp:coreProperties>
</file>