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3D7D1ADA" w:rsidR="003C0BEB" w:rsidRPr="00CE4DCB" w:rsidRDefault="00EB71AC" w:rsidP="00F5561D">
      <w:pPr>
        <w:ind w:right="51" w:firstLine="3402"/>
        <w:jc w:val="both"/>
        <w:rPr>
          <w:rFonts w:ascii="Tahoma" w:eastAsia="Times New Roman" w:hAnsi="Tahoma" w:cs="Tahoma"/>
          <w:b/>
          <w:bCs/>
          <w:sz w:val="28"/>
          <w:szCs w:val="28"/>
        </w:rPr>
      </w:pPr>
      <w:r w:rsidRPr="00CE4DCB">
        <w:rPr>
          <w:rFonts w:ascii="Tahoma" w:eastAsia="Times New Roman" w:hAnsi="Tahoma" w:cs="Tahoma"/>
          <w:b/>
          <w:bCs/>
          <w:sz w:val="28"/>
          <w:szCs w:val="28"/>
        </w:rPr>
        <w:t xml:space="preserve">EMENDA Nº </w:t>
      </w:r>
      <w:r w:rsidR="005F4A0C">
        <w:rPr>
          <w:rFonts w:ascii="Tahoma" w:eastAsia="Times New Roman" w:hAnsi="Tahoma" w:cs="Tahoma"/>
          <w:b/>
          <w:bCs/>
          <w:sz w:val="28"/>
          <w:szCs w:val="28"/>
        </w:rPr>
        <w:t>00</w:t>
      </w:r>
      <w:r w:rsidRPr="00CE4DCB">
        <w:rPr>
          <w:rFonts w:ascii="Tahoma" w:eastAsia="Times New Roman" w:hAnsi="Tahoma" w:cs="Tahoma"/>
          <w:b/>
          <w:bCs/>
          <w:sz w:val="28"/>
          <w:szCs w:val="28"/>
        </w:rPr>
        <w:t>1</w:t>
      </w:r>
    </w:p>
    <w:p w14:paraId="6C7BD60D" w14:textId="77777777" w:rsidR="003C0BEB" w:rsidRPr="00CE4DCB" w:rsidRDefault="003C0BEB" w:rsidP="00F5561D">
      <w:pPr>
        <w:ind w:right="51" w:firstLine="3402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5CFAF93" w14:textId="2D894766" w:rsidR="003C0BEB" w:rsidRPr="00B55FAA" w:rsidRDefault="00EB71AC" w:rsidP="00F5561D">
      <w:pPr>
        <w:ind w:left="3402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 w:rsidRPr="00B55FAA">
        <w:rPr>
          <w:rFonts w:ascii="Tahoma" w:hAnsi="Tahoma" w:cs="Tahoma"/>
          <w:b/>
          <w:bCs/>
          <w:i/>
          <w:iCs/>
          <w:sz w:val="24"/>
          <w:szCs w:val="24"/>
        </w:rPr>
        <w:t>Aditiva</w:t>
      </w:r>
      <w:r w:rsidRPr="00B55FA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Pr="00B55FAA">
        <w:rPr>
          <w:rFonts w:ascii="Tahoma" w:hAnsi="Tahoma" w:cs="Tahoma"/>
          <w:b/>
          <w:bCs/>
          <w:i/>
          <w:iCs/>
          <w:sz w:val="24"/>
          <w:szCs w:val="24"/>
        </w:rPr>
        <w:t xml:space="preserve">ao </w:t>
      </w:r>
      <w:r w:rsidRPr="00B55FAA">
        <w:rPr>
          <w:rFonts w:ascii="Tahoma" w:hAnsi="Tahoma" w:cs="Tahoma"/>
          <w:b/>
          <w:bCs/>
          <w:i/>
          <w:iCs/>
          <w:sz w:val="24"/>
          <w:szCs w:val="24"/>
        </w:rPr>
        <w:t xml:space="preserve">Projeto de Lei </w:t>
      </w:r>
      <w:r w:rsidR="00B55FAA" w:rsidRPr="00B55FAA">
        <w:rPr>
          <w:rFonts w:ascii="Tahoma" w:hAnsi="Tahoma" w:cs="Tahoma"/>
          <w:b/>
          <w:bCs/>
          <w:i/>
          <w:iCs/>
          <w:sz w:val="24"/>
          <w:szCs w:val="24"/>
        </w:rPr>
        <w:t>n</w:t>
      </w:r>
      <w:r w:rsidRPr="00B55FAA">
        <w:rPr>
          <w:rFonts w:ascii="Tahoma" w:hAnsi="Tahoma" w:cs="Tahoma"/>
          <w:b/>
          <w:bCs/>
          <w:i/>
          <w:iCs/>
          <w:sz w:val="24"/>
          <w:szCs w:val="24"/>
        </w:rPr>
        <w:t xml:space="preserve">º </w:t>
      </w:r>
      <w:r w:rsidR="00B55FAA" w:rsidRPr="00B55FAA">
        <w:rPr>
          <w:rFonts w:ascii="Tahoma" w:hAnsi="Tahoma" w:cs="Tahoma"/>
          <w:b/>
          <w:bCs/>
          <w:i/>
          <w:iCs/>
          <w:sz w:val="24"/>
          <w:szCs w:val="24"/>
        </w:rPr>
        <w:t>0</w:t>
      </w:r>
      <w:r w:rsidRPr="00B55FAA">
        <w:rPr>
          <w:rFonts w:ascii="Tahoma" w:hAnsi="Tahoma" w:cs="Tahoma"/>
          <w:b/>
          <w:bCs/>
          <w:i/>
          <w:iCs/>
          <w:sz w:val="24"/>
          <w:szCs w:val="24"/>
        </w:rPr>
        <w:t>51/2022-E, de 07/04/2022</w:t>
      </w:r>
      <w:r w:rsidRPr="00B55FAA">
        <w:rPr>
          <w:rFonts w:ascii="Tahoma" w:hAnsi="Tahoma" w:cs="Tahoma"/>
          <w:b/>
          <w:bCs/>
          <w:i/>
          <w:iCs/>
          <w:sz w:val="24"/>
          <w:szCs w:val="24"/>
        </w:rPr>
        <w:t xml:space="preserve">, que </w:t>
      </w:r>
      <w:r w:rsidRPr="00B55FAA">
        <w:rPr>
          <w:rFonts w:ascii="Tahoma" w:hAnsi="Tahoma" w:cs="Tahoma"/>
          <w:b/>
          <w:bCs/>
          <w:i/>
          <w:iCs/>
          <w:sz w:val="24"/>
          <w:szCs w:val="24"/>
        </w:rPr>
        <w:t>“</w:t>
      </w:r>
      <w:r w:rsidR="00B55FAA" w:rsidRPr="00B55FAA">
        <w:rPr>
          <w:rFonts w:ascii="Tahoma" w:hAnsi="Tahoma" w:cs="Tahoma"/>
          <w:b/>
          <w:bCs/>
          <w:i/>
          <w:iCs/>
          <w:sz w:val="24"/>
          <w:szCs w:val="24"/>
        </w:rPr>
        <w:t>Dispõe sobre a obrigatoriedade, por parte do Poder Executivo Municipal, do encaminhamento mensal de todos os documentos e notas fiscais relativas à aquisição de produtos relacionados a merenda escolar, ao Poder Legislativo de São Roque</w:t>
      </w:r>
      <w:r w:rsidRPr="00B55FAA">
        <w:rPr>
          <w:rFonts w:ascii="Tahoma" w:hAnsi="Tahoma" w:cs="Tahoma"/>
          <w:b/>
          <w:bCs/>
          <w:i/>
          <w:iCs/>
          <w:sz w:val="24"/>
          <w:szCs w:val="24"/>
        </w:rPr>
        <w:t>.”</w:t>
      </w:r>
      <w:r w:rsidRPr="00B55FA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</w:p>
    <w:p w14:paraId="6B8F882C" w14:textId="77777777" w:rsidR="003C0BEB" w:rsidRPr="00CE4DCB" w:rsidRDefault="003C0BEB" w:rsidP="00F5561D">
      <w:pPr>
        <w:ind w:right="51" w:firstLine="3402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C67DDCB" w14:textId="77777777" w:rsidR="003C0BEB" w:rsidRPr="00CE4DCB" w:rsidRDefault="003C0BEB" w:rsidP="00F5561D">
      <w:pPr>
        <w:ind w:right="193" w:firstLine="3402"/>
        <w:jc w:val="both"/>
        <w:rPr>
          <w:rFonts w:ascii="Tahoma" w:hAnsi="Tahoma" w:cs="Tahoma"/>
          <w:sz w:val="24"/>
          <w:szCs w:val="24"/>
        </w:rPr>
      </w:pPr>
    </w:p>
    <w:p w14:paraId="37B49E79" w14:textId="7CF7869D" w:rsidR="003C0BEB" w:rsidRPr="00CE4DCB" w:rsidRDefault="00B55FAA" w:rsidP="00F5561D">
      <w:pPr>
        <w:pStyle w:val="Recuodecorpodetexto2"/>
        <w:ind w:right="51" w:firstLine="3402"/>
        <w:rPr>
          <w:rFonts w:ascii="Tahoma" w:hAnsi="Tahoma" w:cs="Tahoma"/>
        </w:rPr>
      </w:pPr>
      <w:r>
        <w:rPr>
          <w:rFonts w:ascii="Tahoma" w:hAnsi="Tahoma" w:cs="Tahoma"/>
        </w:rPr>
        <w:t>Acrescenta o artigo 3º ao Projeto de Lei</w:t>
      </w:r>
      <w:r w:rsidR="00EB71AC" w:rsidRPr="00CE4DC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</w:t>
      </w:r>
      <w:r w:rsidR="00EB71AC" w:rsidRPr="00CE4DCB">
        <w:rPr>
          <w:rFonts w:ascii="Tahoma" w:hAnsi="Tahoma" w:cs="Tahoma"/>
        </w:rPr>
        <w:t xml:space="preserve">º </w:t>
      </w:r>
      <w:r>
        <w:rPr>
          <w:rFonts w:ascii="Tahoma" w:hAnsi="Tahoma" w:cs="Tahoma"/>
        </w:rPr>
        <w:t>0</w:t>
      </w:r>
      <w:r w:rsidR="00EB71AC" w:rsidRPr="00CE4DCB">
        <w:rPr>
          <w:rFonts w:ascii="Tahoma" w:hAnsi="Tahoma" w:cs="Tahoma"/>
        </w:rPr>
        <w:t>51</w:t>
      </w:r>
      <w:r>
        <w:rPr>
          <w:rFonts w:ascii="Tahoma" w:hAnsi="Tahoma" w:cs="Tahoma"/>
        </w:rPr>
        <w:t>-E</w:t>
      </w:r>
      <w:r w:rsidR="00EB71AC" w:rsidRPr="00CE4DCB">
        <w:rPr>
          <w:rFonts w:ascii="Tahoma" w:hAnsi="Tahoma" w:cs="Tahoma"/>
        </w:rPr>
        <w:t xml:space="preserve">, de 07/04/2022, que </w:t>
      </w:r>
      <w:r w:rsidR="00EB71AC" w:rsidRPr="00B55FAA">
        <w:rPr>
          <w:rFonts w:ascii="Tahoma" w:hAnsi="Tahoma" w:cs="Tahoma"/>
        </w:rPr>
        <w:t>“</w:t>
      </w:r>
      <w:r w:rsidRPr="00B55FAA">
        <w:rPr>
          <w:rFonts w:ascii="Tahoma" w:hAnsi="Tahoma" w:cs="Tahoma"/>
          <w:u w:val="single"/>
        </w:rPr>
        <w:t>Dispõe sobre a obrigatoriedade, por parte do Poder Executivo Municipal, do encaminhamento mensal de todos os documentos e notas fiscais relativas à aquisição de produtos relacionados a merenda escolar, ao Poder Legislativo de São Roque</w:t>
      </w:r>
      <w:r w:rsidRPr="00B55FAA">
        <w:rPr>
          <w:rFonts w:ascii="Tahoma" w:hAnsi="Tahoma" w:cs="Tahoma"/>
        </w:rPr>
        <w:t>”</w:t>
      </w:r>
      <w:r w:rsidR="00EB71AC" w:rsidRPr="00B55FAA">
        <w:rPr>
          <w:rFonts w:ascii="Tahoma" w:hAnsi="Tahoma" w:cs="Tahoma"/>
        </w:rPr>
        <w:t>,</w:t>
      </w:r>
      <w:r w:rsidR="00EB71AC" w:rsidRPr="00CE4DCB">
        <w:rPr>
          <w:rFonts w:ascii="Tahoma" w:hAnsi="Tahoma" w:cs="Tahoma"/>
        </w:rPr>
        <w:t xml:space="preserve"> passa a ter a seguinte redação</w:t>
      </w:r>
      <w:r>
        <w:rPr>
          <w:rFonts w:ascii="Tahoma" w:hAnsi="Tahoma" w:cs="Tahoma"/>
        </w:rPr>
        <w:t>, e renumera os demais</w:t>
      </w:r>
      <w:r w:rsidR="00EB71AC" w:rsidRPr="00CE4DCB">
        <w:rPr>
          <w:rFonts w:ascii="Tahoma" w:hAnsi="Tahoma" w:cs="Tahoma"/>
        </w:rPr>
        <w:t>:</w:t>
      </w:r>
    </w:p>
    <w:p w14:paraId="273046D3" w14:textId="77777777" w:rsidR="003C0BEB" w:rsidRPr="00CE4DCB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2DCC269C" w14:textId="39785288" w:rsidR="00B55FAA" w:rsidRPr="007D3638" w:rsidRDefault="007D3638" w:rsidP="007D3638">
      <w:pPr>
        <w:tabs>
          <w:tab w:val="left" w:pos="1843"/>
        </w:tabs>
        <w:ind w:left="709" w:right="521"/>
        <w:jc w:val="both"/>
        <w:rPr>
          <w:rFonts w:ascii="Tahoma" w:hAnsi="Tahoma" w:cs="Tahoma"/>
          <w:i/>
          <w:iCs/>
          <w:sz w:val="24"/>
          <w:szCs w:val="24"/>
        </w:rPr>
      </w:pPr>
      <w:r w:rsidRPr="007D3638">
        <w:rPr>
          <w:rFonts w:ascii="Tahoma" w:hAnsi="Tahoma" w:cs="Tahoma"/>
          <w:i/>
          <w:iCs/>
          <w:sz w:val="24"/>
          <w:szCs w:val="24"/>
        </w:rPr>
        <w:t>“</w:t>
      </w:r>
      <w:r w:rsidR="00B55FAA" w:rsidRPr="007D3638">
        <w:rPr>
          <w:rFonts w:ascii="Tahoma" w:hAnsi="Tahoma" w:cs="Tahoma"/>
          <w:i/>
          <w:iCs/>
          <w:sz w:val="24"/>
          <w:szCs w:val="24"/>
        </w:rPr>
        <w:t>Art. 3º</w:t>
      </w:r>
      <w:r w:rsidRPr="007D3638">
        <w:rPr>
          <w:rFonts w:ascii="Tahoma" w:hAnsi="Tahoma" w:cs="Tahoma"/>
          <w:i/>
          <w:iCs/>
          <w:sz w:val="24"/>
          <w:szCs w:val="24"/>
        </w:rPr>
        <w:tab/>
      </w:r>
      <w:r w:rsidR="00B55FAA" w:rsidRPr="007D3638">
        <w:rPr>
          <w:rFonts w:ascii="Tahoma" w:hAnsi="Tahoma" w:cs="Tahoma"/>
          <w:i/>
          <w:iCs/>
          <w:sz w:val="24"/>
          <w:szCs w:val="24"/>
        </w:rPr>
        <w:t>Recebidos os documentos mencionados no artigo 1º, relacionados a aquisição de itens da merenda escolar, a Câmara Municipal da Estância Turística de São Roque terá 10 dias para remetê-los ao Conselho de Alimentação Escolar de São Roque.</w:t>
      </w:r>
      <w:r w:rsidRPr="007D3638">
        <w:rPr>
          <w:rFonts w:ascii="Tahoma" w:hAnsi="Tahoma" w:cs="Tahoma"/>
          <w:i/>
          <w:iCs/>
          <w:sz w:val="24"/>
          <w:szCs w:val="24"/>
        </w:rPr>
        <w:t>”</w:t>
      </w:r>
    </w:p>
    <w:p w14:paraId="33340968" w14:textId="77777777" w:rsidR="003C0BEB" w:rsidRPr="00CE4DCB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6E59BB97" w14:textId="77777777" w:rsidR="003C0BEB" w:rsidRPr="00CE4DCB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037E746A" w14:textId="77777777" w:rsidR="003C0BEB" w:rsidRPr="00CE4DCB" w:rsidRDefault="00EB71AC" w:rsidP="00F5561D">
      <w:pPr>
        <w:pStyle w:val="Recuodecorpodetexto2"/>
        <w:ind w:right="51" w:firstLine="3402"/>
        <w:rPr>
          <w:rFonts w:ascii="Tahoma" w:hAnsi="Tahoma" w:cs="Tahoma"/>
          <w:b/>
          <w:bCs/>
        </w:rPr>
      </w:pPr>
      <w:r w:rsidRPr="00CE4DCB">
        <w:rPr>
          <w:rFonts w:ascii="Tahoma" w:hAnsi="Tahoma" w:cs="Tahoma"/>
          <w:b/>
          <w:bCs/>
        </w:rPr>
        <w:t>JUSTIFICATIVA</w:t>
      </w:r>
    </w:p>
    <w:p w14:paraId="2544B0FE" w14:textId="77777777" w:rsidR="003C0BEB" w:rsidRPr="00CE4DCB" w:rsidRDefault="003C0BEB" w:rsidP="00F5561D">
      <w:pPr>
        <w:pStyle w:val="Textoembloco"/>
        <w:ind w:left="0" w:firstLine="3402"/>
        <w:rPr>
          <w:rFonts w:ascii="Tahoma" w:hAnsi="Tahoma" w:cs="Tahoma"/>
        </w:rPr>
      </w:pPr>
    </w:p>
    <w:p w14:paraId="5746D9BD" w14:textId="6527D5A4" w:rsidR="003C0BEB" w:rsidRPr="00CE4DCB" w:rsidRDefault="00EB71AC" w:rsidP="00F5561D">
      <w:pPr>
        <w:pStyle w:val="Textoembloco"/>
        <w:ind w:left="0" w:firstLine="3402"/>
        <w:rPr>
          <w:rFonts w:ascii="Tahoma" w:hAnsi="Tahoma" w:cs="Tahoma"/>
        </w:rPr>
      </w:pPr>
      <w:r w:rsidRPr="00CE4DCB">
        <w:rPr>
          <w:rFonts w:ascii="Tahoma" w:hAnsi="Tahoma" w:cs="Tahoma"/>
        </w:rPr>
        <w:t xml:space="preserve">A presente emenda visa </w:t>
      </w:r>
      <w:r w:rsidR="007D3638">
        <w:rPr>
          <w:rFonts w:ascii="Tahoma" w:hAnsi="Tahoma" w:cs="Tahoma"/>
        </w:rPr>
        <w:t>oferecer meios para que o Conselho de Alimentação Escolar de São Roque tenha acesso aos documentos e notas fiscais relativos à aquisição de produtos relacionados à merenda escolar por parte da Prefeitura, e possa exercer sua função fiscalizadora, independente de quem esteja à frente da Administração Municipal.</w:t>
      </w:r>
    </w:p>
    <w:p w14:paraId="541BFCDA" w14:textId="77777777" w:rsidR="003C0BEB" w:rsidRPr="00CE4DCB" w:rsidRDefault="003C0BEB" w:rsidP="00F5561D">
      <w:pPr>
        <w:pStyle w:val="Ttulo1"/>
        <w:spacing w:before="0"/>
        <w:ind w:right="51" w:firstLine="3402"/>
        <w:rPr>
          <w:rFonts w:ascii="Tahoma" w:hAnsi="Tahoma" w:cs="Tahoma"/>
          <w:b w:val="0"/>
          <w:bCs w:val="0"/>
          <w:sz w:val="24"/>
          <w:szCs w:val="24"/>
        </w:rPr>
      </w:pPr>
    </w:p>
    <w:p w14:paraId="50C02530" w14:textId="77777777" w:rsidR="003C0BEB" w:rsidRPr="00CE4DCB" w:rsidRDefault="003C0BEB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</w:p>
    <w:p w14:paraId="765F9526" w14:textId="77777777" w:rsidR="003C0BEB" w:rsidRPr="00CE4DCB" w:rsidRDefault="00EB71AC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  <w:r w:rsidRPr="00CE4DCB">
        <w:rPr>
          <w:rFonts w:ascii="Tahoma" w:hAnsi="Tahoma" w:cs="Tahoma"/>
          <w:b w:val="0"/>
          <w:bCs w:val="0"/>
          <w:color w:val="auto"/>
          <w:sz w:val="24"/>
          <w:szCs w:val="24"/>
        </w:rPr>
        <w:t>Sala das Sessões Dr. Júlio Arantes de F</w:t>
      </w:r>
      <w:r w:rsidRPr="00CE4DCB"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reitas, </w:t>
      </w:r>
      <w:r w:rsidR="00246874" w:rsidRPr="00CE4DCB">
        <w:rPr>
          <w:rFonts w:ascii="Tahoma" w:hAnsi="Tahoma" w:cs="Tahoma"/>
          <w:b w:val="0"/>
          <w:bCs w:val="0"/>
          <w:color w:val="auto"/>
          <w:sz w:val="24"/>
          <w:szCs w:val="24"/>
        </w:rPr>
        <w:t>9 de maio de 2022</w:t>
      </w:r>
      <w:r w:rsidRPr="00CE4DCB">
        <w:rPr>
          <w:rFonts w:ascii="Tahoma" w:hAnsi="Tahoma" w:cs="Tahoma"/>
          <w:b w:val="0"/>
          <w:bCs w:val="0"/>
          <w:color w:val="auto"/>
          <w:sz w:val="24"/>
          <w:szCs w:val="24"/>
        </w:rPr>
        <w:t>.</w:t>
      </w:r>
    </w:p>
    <w:p w14:paraId="4BE9D687" w14:textId="77777777" w:rsidR="003C0BEB" w:rsidRPr="00CE4DC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64D7DF78" w14:textId="443BF1EF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4ABD333E" w14:textId="77777777" w:rsidR="007D3638" w:rsidRPr="00CE4DCB" w:rsidRDefault="007D3638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78CD77F3" w14:textId="77777777" w:rsidR="003C0BEB" w:rsidRPr="00CE4DC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7D7F8C13" w14:textId="60E5FF61" w:rsidR="003C0BEB" w:rsidRDefault="00EB71AC" w:rsidP="00F5561D">
      <w:pPr>
        <w:ind w:right="51"/>
        <w:jc w:val="center"/>
        <w:rPr>
          <w:rFonts w:ascii="Tahoma" w:hAnsi="Tahoma" w:cs="Tahoma"/>
          <w:b/>
          <w:bCs/>
          <w:caps/>
          <w:sz w:val="24"/>
          <w:szCs w:val="24"/>
        </w:rPr>
      </w:pPr>
      <w:r w:rsidRPr="00CE4DCB">
        <w:rPr>
          <w:rFonts w:ascii="Tahoma" w:hAnsi="Tahoma" w:cs="Tahoma"/>
          <w:b/>
          <w:bCs/>
          <w:caps/>
          <w:sz w:val="24"/>
          <w:szCs w:val="24"/>
        </w:rPr>
        <w:t>Rogério Jean da Silva</w:t>
      </w:r>
    </w:p>
    <w:p w14:paraId="72830E64" w14:textId="00ED8224" w:rsidR="00CE4DCB" w:rsidRPr="00CE4DCB" w:rsidRDefault="00CE4DCB" w:rsidP="00F5561D">
      <w:pPr>
        <w:ind w:right="51"/>
        <w:jc w:val="center"/>
        <w:rPr>
          <w:rFonts w:ascii="Tahoma" w:hAnsi="Tahoma" w:cs="Tahoma"/>
          <w:b/>
          <w:bCs/>
          <w:caps/>
          <w:sz w:val="24"/>
          <w:szCs w:val="24"/>
        </w:rPr>
      </w:pPr>
      <w:r>
        <w:rPr>
          <w:rFonts w:ascii="Tahoma" w:hAnsi="Tahoma" w:cs="Tahoma"/>
          <w:b/>
          <w:bCs/>
          <w:caps/>
          <w:sz w:val="24"/>
          <w:szCs w:val="24"/>
        </w:rPr>
        <w:t>cabo jean</w:t>
      </w:r>
    </w:p>
    <w:p w14:paraId="212DBD33" w14:textId="77777777" w:rsidR="003C0BEB" w:rsidRPr="00CE4DCB" w:rsidRDefault="00EB71AC" w:rsidP="00F5561D">
      <w:pPr>
        <w:ind w:right="51"/>
        <w:jc w:val="center"/>
        <w:rPr>
          <w:rFonts w:ascii="Tahoma" w:hAnsi="Tahoma" w:cs="Tahoma"/>
          <w:sz w:val="24"/>
          <w:szCs w:val="24"/>
        </w:rPr>
      </w:pPr>
      <w:r w:rsidRPr="00CE4DCB">
        <w:rPr>
          <w:rFonts w:ascii="Tahoma" w:hAnsi="Tahoma" w:cs="Tahoma"/>
          <w:sz w:val="24"/>
          <w:szCs w:val="24"/>
        </w:rPr>
        <w:t>Vereador</w:t>
      </w:r>
    </w:p>
    <w:p w14:paraId="0D481D12" w14:textId="77777777" w:rsidR="003C0BEB" w:rsidRDefault="003C0BEB" w:rsidP="00F5561D">
      <w:pPr>
        <w:rPr>
          <w:sz w:val="20"/>
          <w:szCs w:val="20"/>
        </w:rPr>
      </w:pPr>
    </w:p>
    <w:p w14:paraId="4106C035" w14:textId="26195BCE" w:rsidR="003C0BEB" w:rsidRDefault="00EB71AC" w:rsidP="007D3638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09/05/2022 - 11:11 6065/2022</w:t>
      </w:r>
      <w:r w:rsidR="00CE4DCB">
        <w:rPr>
          <w:rFonts w:ascii="Arial" w:hAnsi="Arial" w:cs="Arial"/>
          <w:b/>
          <w:bCs/>
          <w:sz w:val="16"/>
          <w:szCs w:val="16"/>
        </w:rPr>
        <w:t xml:space="preserve">   /</w:t>
      </w:r>
      <w:proofErr w:type="spellStart"/>
      <w:r w:rsidR="00CE4DCB">
        <w:rPr>
          <w:rFonts w:ascii="Arial" w:hAnsi="Arial" w:cs="Arial"/>
          <w:b/>
          <w:bCs/>
          <w:sz w:val="16"/>
          <w:szCs w:val="16"/>
        </w:rPr>
        <w:t>cmj</w:t>
      </w:r>
      <w:proofErr w:type="spellEnd"/>
      <w:r w:rsidR="00CE4DCB">
        <w:rPr>
          <w:rFonts w:ascii="Arial" w:hAnsi="Arial" w:cs="Arial"/>
          <w:b/>
          <w:bCs/>
          <w:sz w:val="16"/>
          <w:szCs w:val="16"/>
        </w:rPr>
        <w:t>-</w:t>
      </w:r>
      <w:bookmarkStart w:id="0" w:name="_Hlk102989999"/>
      <w:r w:rsidR="00EF33DF">
        <w:t xml:space="preserve"> </w:t>
      </w:r>
      <w:bookmarkEnd w:id="0"/>
    </w:p>
    <w:sectPr w:rsidR="003C0BEB" w:rsidSect="00AA2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5659" w14:textId="77777777" w:rsidR="00EB71AC" w:rsidRDefault="00EB71AC">
      <w:r>
        <w:separator/>
      </w:r>
    </w:p>
  </w:endnote>
  <w:endnote w:type="continuationSeparator" w:id="0">
    <w:p w14:paraId="6DAA22B0" w14:textId="77777777" w:rsidR="00EB71AC" w:rsidRDefault="00EB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BE76" w14:textId="77777777" w:rsidR="00EB71AC" w:rsidRDefault="00EB71AC">
      <w:r>
        <w:separator/>
      </w:r>
    </w:p>
  </w:footnote>
  <w:footnote w:type="continuationSeparator" w:id="0">
    <w:p w14:paraId="25603EC7" w14:textId="77777777" w:rsidR="00EB71AC" w:rsidRDefault="00EB7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EB71AC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21CCB8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EB71AC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</w:t>
    </w:r>
    <w:r>
      <w:rPr>
        <w:sz w:val="20"/>
        <w:szCs w:val="20"/>
      </w:rPr>
      <w:t>Paulo, 355 - Jd. Renê - CEP 18135-125 - Caixa Postal 80 - CEP 18130-970</w:t>
    </w:r>
  </w:p>
  <w:p w14:paraId="51946BB8" w14:textId="77777777" w:rsidR="00C760EE" w:rsidRDefault="00EB71AC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EB71AC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</w:t>
      </w:r>
      <w:r>
        <w:rPr>
          <w:rStyle w:val="Hyperlink"/>
          <w:rFonts w:ascii="Arial" w:hAnsi="Arial" w:cs="Arial"/>
          <w:sz w:val="20"/>
        </w:rPr>
        <w:t>arasaoroque@camarasaoroque.sp.gov.br</w:t>
      </w:r>
    </w:hyperlink>
  </w:p>
  <w:p w14:paraId="6EB2E6C0" w14:textId="77777777" w:rsidR="00C760EE" w:rsidRDefault="00EB71AC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autoHyphenation/>
  <w:hyphenationZone w:val="284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217F62"/>
    <w:rsid w:val="00246874"/>
    <w:rsid w:val="003B6B35"/>
    <w:rsid w:val="003C0BEB"/>
    <w:rsid w:val="003F7839"/>
    <w:rsid w:val="005A268F"/>
    <w:rsid w:val="005F4A0C"/>
    <w:rsid w:val="00601291"/>
    <w:rsid w:val="007D3638"/>
    <w:rsid w:val="00845028"/>
    <w:rsid w:val="008A401A"/>
    <w:rsid w:val="00A906D8"/>
    <w:rsid w:val="00AA2648"/>
    <w:rsid w:val="00AB5A74"/>
    <w:rsid w:val="00B32220"/>
    <w:rsid w:val="00B55FAA"/>
    <w:rsid w:val="00C760EE"/>
    <w:rsid w:val="00CE4DCB"/>
    <w:rsid w:val="00D10CB7"/>
    <w:rsid w:val="00E12932"/>
    <w:rsid w:val="00EB71AC"/>
    <w:rsid w:val="00EF3178"/>
    <w:rsid w:val="00EF33DF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28E1C71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Herede Piedade</cp:lastModifiedBy>
  <cp:revision>11</cp:revision>
  <cp:lastPrinted>2022-05-09T17:01:00Z</cp:lastPrinted>
  <dcterms:created xsi:type="dcterms:W3CDTF">2018-08-13T18:53:00Z</dcterms:created>
  <dcterms:modified xsi:type="dcterms:W3CDTF">2022-05-09T17:02:00Z</dcterms:modified>
</cp:coreProperties>
</file>