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19FDE" w14:textId="77777777" w:rsidR="009A5B3C" w:rsidRDefault="001E79AB" w:rsidP="00791421">
      <w:pPr>
        <w:pStyle w:val="Corpodetexto3"/>
        <w:spacing w:line="320" w:lineRule="exact"/>
        <w:ind w:right="-5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COMISSÃO PERMANENTE DE SAÚDE</w:t>
      </w:r>
      <w:r w:rsidR="00791421">
        <w:rPr>
          <w:rFonts w:ascii="Tahoma" w:hAnsi="Tahoma" w:cs="Tahoma"/>
          <w:sz w:val="28"/>
          <w:szCs w:val="28"/>
        </w:rPr>
        <w:t xml:space="preserve"> E ASSISTÊNCIA SOCIAL</w:t>
      </w:r>
    </w:p>
    <w:p w14:paraId="465EFA5D" w14:textId="77777777" w:rsidR="009A5B3C" w:rsidRDefault="009A5B3C" w:rsidP="00CC79FD">
      <w:pPr>
        <w:pStyle w:val="Corpodetexto3"/>
        <w:spacing w:line="320" w:lineRule="exact"/>
        <w:ind w:right="-51"/>
        <w:rPr>
          <w:rFonts w:ascii="Tahoma" w:hAnsi="Tahoma" w:cs="Tahoma"/>
          <w:szCs w:val="24"/>
        </w:rPr>
      </w:pPr>
    </w:p>
    <w:p w14:paraId="44B79F25" w14:textId="77777777" w:rsidR="009A5B3C" w:rsidRPr="009A3CA2" w:rsidRDefault="001E79AB" w:rsidP="00CC79FD">
      <w:pPr>
        <w:pStyle w:val="Ttulo6"/>
        <w:spacing w:line="260" w:lineRule="exact"/>
        <w:ind w:right="71"/>
        <w:jc w:val="center"/>
        <w:rPr>
          <w:rFonts w:ascii="Tahoma" w:hAnsi="Tahoma" w:cs="Tahoma"/>
          <w:b/>
          <w:i w:val="0"/>
          <w:color w:val="auto"/>
          <w:sz w:val="24"/>
          <w:szCs w:val="24"/>
        </w:rPr>
      </w:pPr>
      <w:r w:rsidRPr="009A3CA2">
        <w:rPr>
          <w:rFonts w:ascii="Tahoma" w:hAnsi="Tahoma" w:cs="Tahoma"/>
          <w:b/>
          <w:i w:val="0"/>
          <w:caps/>
          <w:color w:val="auto"/>
          <w:sz w:val="24"/>
          <w:szCs w:val="24"/>
        </w:rPr>
        <w:t>Parecer n° 21</w:t>
      </w:r>
      <w:r w:rsidRPr="009A3CA2">
        <w:rPr>
          <w:rFonts w:ascii="Tahoma" w:hAnsi="Tahoma" w:cs="Tahoma"/>
          <w:b/>
          <w:i w:val="0"/>
          <w:color w:val="auto"/>
          <w:sz w:val="24"/>
          <w:szCs w:val="24"/>
        </w:rPr>
        <w:t xml:space="preserve"> – 26/05/2022</w:t>
      </w:r>
    </w:p>
    <w:p w14:paraId="536134B8" w14:textId="77777777" w:rsidR="009A5B3C" w:rsidRDefault="009A5B3C" w:rsidP="00CC79FD">
      <w:pPr>
        <w:pStyle w:val="Corpodetexto3"/>
        <w:spacing w:line="260" w:lineRule="exact"/>
        <w:ind w:right="71"/>
        <w:jc w:val="both"/>
        <w:rPr>
          <w:rFonts w:ascii="Tahoma" w:hAnsi="Tahoma" w:cs="Tahoma"/>
          <w:b w:val="0"/>
          <w:sz w:val="23"/>
          <w:szCs w:val="24"/>
        </w:rPr>
      </w:pPr>
    </w:p>
    <w:p w14:paraId="53304E5C" w14:textId="193E69DA" w:rsidR="009A5B3C" w:rsidRPr="0049485A" w:rsidRDefault="001E79AB" w:rsidP="00CC79FD">
      <w:pPr>
        <w:jc w:val="both"/>
        <w:rPr>
          <w:rFonts w:ascii="Tahoma" w:hAnsi="Tahoma" w:cs="Tahoma"/>
          <w:sz w:val="23"/>
        </w:rPr>
      </w:pPr>
      <w:r w:rsidRPr="00E41B6E">
        <w:rPr>
          <w:rFonts w:ascii="Tahoma" w:hAnsi="Tahoma" w:cs="Tahoma"/>
          <w:b/>
          <w:sz w:val="23"/>
        </w:rPr>
        <w:t>Projeto de Lei Nº 55/2022</w:t>
      </w:r>
      <w:r w:rsidRPr="00D15DB8">
        <w:rPr>
          <w:rFonts w:ascii="Tahoma" w:hAnsi="Tahoma" w:cs="Tahoma"/>
          <w:b/>
          <w:sz w:val="23"/>
        </w:rPr>
        <w:t>-</w:t>
      </w:r>
      <w:r w:rsidR="00D24305">
        <w:rPr>
          <w:rFonts w:ascii="Tahoma" w:hAnsi="Tahoma" w:cs="Tahoma"/>
          <w:b/>
          <w:sz w:val="23"/>
        </w:rPr>
        <w:t>E</w:t>
      </w:r>
      <w:r w:rsidRPr="00D15DB8">
        <w:rPr>
          <w:rFonts w:ascii="Tahoma" w:hAnsi="Tahoma" w:cs="Tahoma"/>
          <w:sz w:val="23"/>
        </w:rPr>
        <w:t xml:space="preserve">, </w:t>
      </w:r>
      <w:r w:rsidRPr="00E41B6E">
        <w:rPr>
          <w:rFonts w:ascii="Tahoma" w:hAnsi="Tahoma" w:cs="Tahoma"/>
          <w:sz w:val="23"/>
        </w:rPr>
        <w:t>20/05/2022</w:t>
      </w:r>
      <w:r w:rsidRPr="00D15DB8">
        <w:rPr>
          <w:rFonts w:ascii="Tahoma" w:hAnsi="Tahoma" w:cs="Tahoma"/>
          <w:sz w:val="23"/>
        </w:rPr>
        <w:t xml:space="preserve">, de autoria </w:t>
      </w:r>
      <w:r>
        <w:rPr>
          <w:rFonts w:ascii="Tahoma" w:hAnsi="Tahoma" w:cs="Tahoma"/>
          <w:sz w:val="23"/>
        </w:rPr>
        <w:t xml:space="preserve">do </w:t>
      </w:r>
      <w:r w:rsidR="00D24305">
        <w:rPr>
          <w:rFonts w:ascii="Tahoma" w:hAnsi="Tahoma" w:cs="Tahoma"/>
          <w:sz w:val="23"/>
        </w:rPr>
        <w:t>Poder Executivo.</w:t>
      </w:r>
    </w:p>
    <w:p w14:paraId="7F3AFF40" w14:textId="77777777" w:rsidR="009A5B3C" w:rsidRDefault="009A5B3C" w:rsidP="00CC79FD">
      <w:pPr>
        <w:pStyle w:val="Corpodetexto3"/>
        <w:spacing w:line="320" w:lineRule="exact"/>
        <w:ind w:right="-51"/>
        <w:jc w:val="both"/>
        <w:rPr>
          <w:rFonts w:ascii="Tahoma" w:hAnsi="Tahoma" w:cs="Tahoma"/>
          <w:caps/>
          <w:sz w:val="22"/>
          <w:szCs w:val="22"/>
          <w:u w:val="none"/>
        </w:rPr>
      </w:pPr>
    </w:p>
    <w:p w14:paraId="155F46AB" w14:textId="77777777" w:rsidR="009A5B3C" w:rsidRDefault="001E79AB" w:rsidP="00CC79FD">
      <w:pPr>
        <w:pStyle w:val="Corpodetexto3"/>
        <w:spacing w:line="320" w:lineRule="exact"/>
        <w:ind w:right="-51"/>
        <w:jc w:val="both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caps/>
          <w:sz w:val="22"/>
          <w:szCs w:val="22"/>
          <w:u w:val="none"/>
        </w:rPr>
        <w:t>Relator:</w:t>
      </w:r>
      <w:r>
        <w:rPr>
          <w:rFonts w:ascii="Tahoma" w:hAnsi="Tahoma" w:cs="Tahoma"/>
          <w:sz w:val="22"/>
          <w:szCs w:val="22"/>
          <w:u w:val="none"/>
        </w:rPr>
        <w:t xml:space="preserve"> 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Vereador </w:t>
      </w:r>
      <w:r w:rsidR="00F11D3F">
        <w:rPr>
          <w:rFonts w:ascii="Tahoma" w:hAnsi="Tahoma" w:cs="Tahoma"/>
          <w:b w:val="0"/>
          <w:sz w:val="22"/>
          <w:szCs w:val="22"/>
          <w:u w:val="none"/>
        </w:rPr>
        <w:t>Antonio José Alves Miranda</w:t>
      </w:r>
      <w:r>
        <w:rPr>
          <w:rFonts w:ascii="Tahoma" w:hAnsi="Tahoma" w:cs="Tahoma"/>
          <w:b w:val="0"/>
          <w:sz w:val="22"/>
          <w:szCs w:val="22"/>
          <w:u w:val="none"/>
        </w:rPr>
        <w:t>.</w:t>
      </w:r>
    </w:p>
    <w:p w14:paraId="0326D0E3" w14:textId="77777777" w:rsidR="009A5B3C" w:rsidRDefault="009A5B3C" w:rsidP="00CC79FD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Tahoma" w:hAnsi="Tahoma" w:cs="Tahoma"/>
        </w:rPr>
      </w:pPr>
    </w:p>
    <w:p w14:paraId="032841E0" w14:textId="77777777" w:rsidR="009A5B3C" w:rsidRDefault="001E79AB" w:rsidP="00CC79FD">
      <w:pPr>
        <w:widowControl w:val="0"/>
        <w:tabs>
          <w:tab w:val="left" w:pos="284"/>
        </w:tabs>
        <w:spacing w:after="160" w:line="320" w:lineRule="exact"/>
        <w:ind w:right="-109" w:firstLine="2520"/>
        <w:jc w:val="both"/>
        <w:rPr>
          <w:rFonts w:ascii="Tahoma" w:hAnsi="Tahoma" w:cs="Tahoma"/>
          <w:b/>
          <w:iCs/>
          <w:u w:val="single"/>
        </w:rPr>
      </w:pPr>
      <w:r w:rsidRPr="004110BC">
        <w:rPr>
          <w:rFonts w:ascii="Tahoma" w:hAnsi="Tahoma" w:cs="Tahoma"/>
        </w:rPr>
        <w:t xml:space="preserve">O presente Projeto de </w:t>
      </w:r>
      <w:r>
        <w:rPr>
          <w:rFonts w:ascii="Tahoma" w:hAnsi="Tahoma" w:cs="Tahoma"/>
        </w:rPr>
        <w:t xml:space="preserve">Lei </w:t>
      </w:r>
      <w:r>
        <w:rPr>
          <w:rFonts w:ascii="Tahoma" w:hAnsi="Tahoma" w:cs="Tahoma"/>
          <w:b/>
          <w:iCs/>
          <w:u w:val="single"/>
        </w:rPr>
        <w:t>“</w:t>
      </w:r>
      <w:r w:rsidRPr="009A3CA2">
        <w:rPr>
          <w:rFonts w:ascii="Tahoma" w:hAnsi="Tahoma" w:cs="Tahoma"/>
          <w:b/>
          <w:u w:val="single"/>
        </w:rPr>
        <w:t>Cria o Programa “Dignidade Íntima”, no âmbito do Município de São Roque, e dá outras providências</w:t>
      </w:r>
      <w:r w:rsidRPr="00A93C05">
        <w:rPr>
          <w:rFonts w:ascii="Tahoma" w:hAnsi="Tahoma" w:cs="Tahoma"/>
          <w:b/>
          <w:iCs/>
          <w:u w:val="single"/>
        </w:rPr>
        <w:t>”</w:t>
      </w:r>
      <w:r>
        <w:rPr>
          <w:rFonts w:ascii="Tahoma" w:hAnsi="Tahoma" w:cs="Tahoma"/>
          <w:b/>
          <w:iCs/>
          <w:u w:val="single"/>
        </w:rPr>
        <w:t>.</w:t>
      </w:r>
    </w:p>
    <w:p w14:paraId="3A73E4B3" w14:textId="77777777" w:rsidR="009A5B3C" w:rsidRDefault="009A5B3C" w:rsidP="00CC79FD">
      <w:pPr>
        <w:pStyle w:val="Corpodetexto3"/>
        <w:spacing w:line="320" w:lineRule="exact"/>
        <w:ind w:right="-109"/>
        <w:jc w:val="both"/>
        <w:rPr>
          <w:rFonts w:ascii="Tahoma" w:hAnsi="Tahoma" w:cs="Tahoma"/>
          <w:caps/>
          <w:sz w:val="22"/>
          <w:szCs w:val="22"/>
          <w:u w:val="none"/>
        </w:rPr>
      </w:pPr>
    </w:p>
    <w:p w14:paraId="0B198BF4" w14:textId="77777777" w:rsidR="009A5B3C" w:rsidRDefault="001E79AB" w:rsidP="00CC79FD">
      <w:pPr>
        <w:pStyle w:val="Corpodetexto3"/>
        <w:spacing w:line="320" w:lineRule="exact"/>
        <w:ind w:right="-109" w:firstLine="2520"/>
        <w:jc w:val="both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b w:val="0"/>
          <w:sz w:val="22"/>
          <w:szCs w:val="22"/>
          <w:u w:val="none"/>
        </w:rPr>
        <w:t>A presente matéria foi analisada pela Assessoria Jurídica desta Casa e pela Comiss</w:t>
      </w:r>
      <w:r w:rsidR="00AA5F42">
        <w:rPr>
          <w:rFonts w:ascii="Tahoma" w:hAnsi="Tahoma" w:cs="Tahoma"/>
          <w:b w:val="0"/>
          <w:sz w:val="22"/>
          <w:szCs w:val="22"/>
          <w:u w:val="none"/>
        </w:rPr>
        <w:t>ão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 Permanente de Constituição, Justiça e Redação</w:t>
      </w:r>
      <w:r w:rsidR="00AA5F42">
        <w:rPr>
          <w:rFonts w:ascii="Tahoma" w:hAnsi="Tahoma" w:cs="Tahoma"/>
          <w:b w:val="0"/>
          <w:sz w:val="22"/>
          <w:szCs w:val="22"/>
          <w:u w:val="none"/>
        </w:rPr>
        <w:t>,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 onde recebeu parecer FAVORÁVE</w:t>
      </w:r>
      <w:r w:rsidR="00AA5F42">
        <w:rPr>
          <w:rFonts w:ascii="Tahoma" w:hAnsi="Tahoma" w:cs="Tahoma"/>
          <w:b w:val="0"/>
          <w:sz w:val="22"/>
          <w:szCs w:val="22"/>
          <w:u w:val="none"/>
        </w:rPr>
        <w:t>L</w:t>
      </w:r>
      <w:r>
        <w:rPr>
          <w:rFonts w:ascii="Tahoma" w:hAnsi="Tahoma" w:cs="Tahoma"/>
          <w:b w:val="0"/>
          <w:sz w:val="22"/>
          <w:szCs w:val="22"/>
          <w:u w:val="none"/>
        </w:rPr>
        <w:t>.</w:t>
      </w:r>
    </w:p>
    <w:p w14:paraId="6E1AD52C" w14:textId="77777777" w:rsidR="009A5B3C" w:rsidRPr="00CC79FD" w:rsidRDefault="001E79AB" w:rsidP="00CC79FD">
      <w:pPr>
        <w:pStyle w:val="Corpodetexto3"/>
        <w:spacing w:line="300" w:lineRule="exact"/>
        <w:ind w:firstLine="3120"/>
        <w:jc w:val="both"/>
        <w:rPr>
          <w:rFonts w:ascii="Tahoma" w:hAnsi="Tahoma" w:cs="Tahoma"/>
          <w:b w:val="0"/>
          <w:sz w:val="21"/>
          <w:szCs w:val="21"/>
          <w:u w:val="none"/>
        </w:rPr>
      </w:pPr>
      <w:r w:rsidRPr="00CC79FD">
        <w:rPr>
          <w:rFonts w:ascii="Tahoma" w:hAnsi="Tahoma" w:cs="Tahoma"/>
          <w:b w:val="0"/>
          <w:sz w:val="21"/>
          <w:szCs w:val="21"/>
          <w:u w:val="none"/>
        </w:rPr>
        <w:t>Após análise do Projeto de Lei verificamos, nos aspectos que cabem a esta Comissão analisar, que inexistem óbices quanto ao mérito da propositura em pauta.</w:t>
      </w:r>
    </w:p>
    <w:p w14:paraId="1670E868" w14:textId="77777777" w:rsidR="009A5B3C" w:rsidRPr="00CC79FD" w:rsidRDefault="001E79AB" w:rsidP="00CC79FD">
      <w:pPr>
        <w:pStyle w:val="Corpodetexto3"/>
        <w:spacing w:line="300" w:lineRule="exact"/>
        <w:ind w:right="-15" w:firstLine="3000"/>
        <w:jc w:val="both"/>
        <w:rPr>
          <w:rFonts w:ascii="Tahoma" w:hAnsi="Tahoma" w:cs="Tahoma"/>
          <w:b w:val="0"/>
          <w:sz w:val="22"/>
          <w:szCs w:val="22"/>
          <w:u w:val="none"/>
        </w:rPr>
      </w:pPr>
      <w:r w:rsidRPr="00CC79FD">
        <w:rPr>
          <w:rFonts w:ascii="Tahoma" w:hAnsi="Tahoma" w:cs="Tahoma"/>
          <w:b w:val="0"/>
          <w:sz w:val="22"/>
          <w:szCs w:val="22"/>
          <w:u w:val="none"/>
        </w:rPr>
        <w:t>Assim sendo, somos F</w:t>
      </w:r>
      <w:r w:rsidRPr="00CC79FD">
        <w:rPr>
          <w:rFonts w:ascii="Tahoma" w:hAnsi="Tahoma" w:cs="Tahoma"/>
          <w:b w:val="0"/>
          <w:sz w:val="22"/>
          <w:szCs w:val="22"/>
          <w:u w:val="none"/>
        </w:rPr>
        <w:t>AVORÁVEIS à aprovação do Projeto de Lei no que diz respeito aos aspectos que cumpre a esta Comissão analisar, devidamente ressalvado o poder de deliberação do Egrégio Plenário desta Casa de Leis.</w:t>
      </w:r>
    </w:p>
    <w:p w14:paraId="04909528" w14:textId="77777777" w:rsidR="009A5B3C" w:rsidRDefault="009A5B3C" w:rsidP="00CC79FD">
      <w:pPr>
        <w:pStyle w:val="Corpodetexto3"/>
        <w:spacing w:line="300" w:lineRule="exact"/>
        <w:ind w:right="-15" w:firstLine="3000"/>
        <w:jc w:val="both"/>
        <w:rPr>
          <w:rFonts w:ascii="Tahoma" w:hAnsi="Tahoma" w:cs="Tahoma"/>
          <w:b w:val="0"/>
          <w:sz w:val="21"/>
          <w:szCs w:val="21"/>
          <w:u w:val="none"/>
        </w:rPr>
      </w:pPr>
    </w:p>
    <w:p w14:paraId="39B6DBED" w14:textId="77777777" w:rsidR="009A5B3C" w:rsidRPr="00CC79FD" w:rsidRDefault="001E79AB" w:rsidP="00CC79FD">
      <w:pPr>
        <w:pStyle w:val="Corpodetexto3"/>
        <w:spacing w:line="300" w:lineRule="exact"/>
        <w:ind w:right="-15" w:firstLine="3000"/>
        <w:jc w:val="both"/>
        <w:rPr>
          <w:rFonts w:ascii="Tahoma" w:hAnsi="Tahoma" w:cs="Tahoma"/>
          <w:b w:val="0"/>
          <w:sz w:val="21"/>
          <w:szCs w:val="21"/>
          <w:u w:val="none"/>
        </w:rPr>
      </w:pPr>
      <w:r w:rsidRPr="00CC79FD">
        <w:rPr>
          <w:rFonts w:ascii="Tahoma" w:hAnsi="Tahoma" w:cs="Tahoma"/>
          <w:b w:val="0"/>
          <w:sz w:val="21"/>
          <w:szCs w:val="21"/>
          <w:u w:val="none"/>
        </w:rPr>
        <w:t>Sala das Comissões, 26 de maio de 2022.</w:t>
      </w:r>
    </w:p>
    <w:p w14:paraId="371FD602" w14:textId="77777777" w:rsidR="009A5B3C" w:rsidRDefault="009A5B3C" w:rsidP="00CC79FD">
      <w:pPr>
        <w:pStyle w:val="Corpodetexto3"/>
        <w:spacing w:line="320" w:lineRule="exact"/>
        <w:ind w:right="-51"/>
        <w:jc w:val="left"/>
        <w:rPr>
          <w:rFonts w:ascii="Tahoma" w:hAnsi="Tahoma" w:cs="Tahoma"/>
          <w:smallCaps/>
          <w:sz w:val="22"/>
          <w:szCs w:val="22"/>
          <w:u w:val="none"/>
        </w:rPr>
      </w:pPr>
    </w:p>
    <w:p w14:paraId="5B61EC6F" w14:textId="77777777" w:rsidR="00E32D3C" w:rsidRPr="00F11D3F" w:rsidRDefault="00E32D3C" w:rsidP="00CC79FD">
      <w:pPr>
        <w:pStyle w:val="Corpodetexto3"/>
        <w:spacing w:line="320" w:lineRule="exact"/>
        <w:ind w:right="-51"/>
        <w:jc w:val="left"/>
        <w:rPr>
          <w:rFonts w:ascii="Tahoma" w:hAnsi="Tahoma" w:cs="Tahoma"/>
          <w:smallCaps/>
          <w:sz w:val="23"/>
          <w:szCs w:val="23"/>
          <w:u w:val="none"/>
        </w:rPr>
      </w:pPr>
    </w:p>
    <w:p w14:paraId="56B832C4" w14:textId="77777777" w:rsidR="009A5B3C" w:rsidRPr="00F11D3F" w:rsidRDefault="001E79AB" w:rsidP="00CC79FD">
      <w:pPr>
        <w:pStyle w:val="Corpodetexto3"/>
        <w:spacing w:line="280" w:lineRule="exact"/>
        <w:ind w:right="-49"/>
        <w:rPr>
          <w:rFonts w:ascii="Tahoma" w:hAnsi="Tahoma" w:cs="Tahoma"/>
          <w:smallCaps/>
          <w:sz w:val="23"/>
          <w:szCs w:val="23"/>
          <w:u w:val="none"/>
        </w:rPr>
      </w:pPr>
      <w:r w:rsidRPr="00F11D3F">
        <w:rPr>
          <w:rFonts w:ascii="Tahoma" w:hAnsi="Tahoma" w:cs="Tahoma"/>
          <w:smallCaps/>
          <w:sz w:val="23"/>
          <w:szCs w:val="23"/>
          <w:u w:val="none"/>
        </w:rPr>
        <w:t>ANTONIO JOSÉ ALVE</w:t>
      </w:r>
      <w:r w:rsidRPr="00F11D3F">
        <w:rPr>
          <w:rFonts w:ascii="Tahoma" w:hAnsi="Tahoma" w:cs="Tahoma"/>
          <w:smallCaps/>
          <w:sz w:val="23"/>
          <w:szCs w:val="23"/>
          <w:u w:val="none"/>
        </w:rPr>
        <w:t>S MIRANDA</w:t>
      </w:r>
    </w:p>
    <w:p w14:paraId="73807E3D" w14:textId="77777777" w:rsidR="009A5B3C" w:rsidRPr="00F11D3F" w:rsidRDefault="001E79AB" w:rsidP="00CC79FD">
      <w:pPr>
        <w:pStyle w:val="Corpodetexto3"/>
        <w:spacing w:line="280" w:lineRule="exact"/>
        <w:ind w:right="-49"/>
        <w:rPr>
          <w:rFonts w:ascii="Tahoma" w:hAnsi="Tahoma" w:cs="Tahoma"/>
          <w:b w:val="0"/>
          <w:sz w:val="23"/>
          <w:szCs w:val="23"/>
          <w:u w:val="none"/>
        </w:rPr>
      </w:pPr>
      <w:r w:rsidRPr="00F11D3F">
        <w:rPr>
          <w:rFonts w:ascii="Tahoma" w:hAnsi="Tahoma" w:cs="Tahoma"/>
          <w:b w:val="0"/>
          <w:sz w:val="23"/>
          <w:szCs w:val="23"/>
          <w:u w:val="none"/>
        </w:rPr>
        <w:t>RELATOR CP</w:t>
      </w:r>
      <w:r w:rsidR="00791421" w:rsidRPr="00F11D3F">
        <w:rPr>
          <w:rFonts w:ascii="Tahoma" w:hAnsi="Tahoma" w:cs="Tahoma"/>
          <w:b w:val="0"/>
          <w:sz w:val="23"/>
          <w:szCs w:val="23"/>
          <w:u w:val="none"/>
        </w:rPr>
        <w:t>SAS</w:t>
      </w:r>
    </w:p>
    <w:p w14:paraId="2377DFBA" w14:textId="77777777" w:rsidR="009A5B3C" w:rsidRPr="00F11D3F" w:rsidRDefault="009A5B3C" w:rsidP="00CC79FD">
      <w:pPr>
        <w:pStyle w:val="Corpodetexto"/>
        <w:spacing w:line="280" w:lineRule="exact"/>
        <w:ind w:right="-49"/>
        <w:rPr>
          <w:rFonts w:ascii="Tahoma" w:hAnsi="Tahoma" w:cs="Tahoma"/>
          <w:sz w:val="23"/>
          <w:szCs w:val="23"/>
        </w:rPr>
      </w:pPr>
    </w:p>
    <w:p w14:paraId="48CE95E5" w14:textId="77777777" w:rsidR="009A5B3C" w:rsidRPr="00F11D3F" w:rsidRDefault="001E79AB" w:rsidP="00CC79FD">
      <w:pPr>
        <w:pStyle w:val="Corpodetexto"/>
        <w:spacing w:line="320" w:lineRule="exact"/>
        <w:ind w:right="-51" w:firstLine="1701"/>
        <w:rPr>
          <w:rFonts w:ascii="Tahoma" w:hAnsi="Tahoma" w:cs="Tahoma"/>
          <w:sz w:val="23"/>
          <w:szCs w:val="23"/>
        </w:rPr>
      </w:pPr>
      <w:r w:rsidRPr="00F11D3F">
        <w:rPr>
          <w:rFonts w:ascii="Tahoma" w:hAnsi="Tahoma" w:cs="Tahoma"/>
          <w:sz w:val="23"/>
          <w:szCs w:val="23"/>
        </w:rPr>
        <w:t>A Comissão Permanente de Saúde</w:t>
      </w:r>
      <w:r w:rsidR="00AA5F42" w:rsidRPr="00F11D3F">
        <w:rPr>
          <w:rFonts w:ascii="Tahoma" w:hAnsi="Tahoma" w:cs="Tahoma"/>
          <w:sz w:val="23"/>
          <w:szCs w:val="23"/>
        </w:rPr>
        <w:t xml:space="preserve"> e Assistência Social</w:t>
      </w:r>
      <w:r w:rsidRPr="00F11D3F">
        <w:rPr>
          <w:rFonts w:ascii="Tahoma" w:hAnsi="Tahoma" w:cs="Tahoma"/>
          <w:sz w:val="23"/>
          <w:szCs w:val="23"/>
        </w:rPr>
        <w:t xml:space="preserve"> aprovou o parecer do Relator em sua totalidade.</w:t>
      </w:r>
    </w:p>
    <w:p w14:paraId="38595C4A" w14:textId="77777777" w:rsidR="009A5B3C" w:rsidRPr="00F11D3F" w:rsidRDefault="009A5B3C" w:rsidP="00CC79FD">
      <w:pPr>
        <w:pStyle w:val="Corpodetexto3"/>
        <w:ind w:right="-49"/>
        <w:jc w:val="left"/>
        <w:rPr>
          <w:rFonts w:ascii="Tahoma" w:hAnsi="Tahoma" w:cs="Tahoma"/>
          <w:b w:val="0"/>
          <w:sz w:val="23"/>
          <w:szCs w:val="23"/>
          <w:u w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0"/>
        <w:gridCol w:w="4465"/>
      </w:tblGrid>
      <w:tr w:rsidR="001A20A2" w14:paraId="6F10D69E" w14:textId="77777777" w:rsidTr="00DB5826">
        <w:trPr>
          <w:trHeight w:val="285"/>
          <w:jc w:val="center"/>
        </w:trPr>
        <w:tc>
          <w:tcPr>
            <w:tcW w:w="3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366483" w14:textId="77777777" w:rsidR="00F11D3F" w:rsidRPr="00F11D3F" w:rsidRDefault="001E79AB" w:rsidP="00F11D3F">
            <w:pPr>
              <w:ind w:right="-49"/>
              <w:jc w:val="center"/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  <w:lang w:eastAsia="pt-BR"/>
              </w:rPr>
            </w:pPr>
            <w:r w:rsidRPr="00F11D3F"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  <w:lang w:eastAsia="pt-BR"/>
              </w:rPr>
              <w:t>DIEGO GOUVEIA DA COSTA</w:t>
            </w:r>
          </w:p>
          <w:p w14:paraId="5CBAE96D" w14:textId="77777777" w:rsidR="00F11D3F" w:rsidRPr="00F11D3F" w:rsidRDefault="001E79AB" w:rsidP="00F11D3F">
            <w:pPr>
              <w:ind w:right="-49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pt-BR"/>
              </w:rPr>
            </w:pPr>
            <w:r w:rsidRPr="00F11D3F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pt-BR"/>
              </w:rPr>
              <w:t>PRESIDENTE CPSAS</w:t>
            </w:r>
          </w:p>
          <w:p w14:paraId="0999F3C3" w14:textId="77777777" w:rsidR="009A5B3C" w:rsidRPr="00F11D3F" w:rsidRDefault="009A5B3C" w:rsidP="00DB5826">
            <w:pPr>
              <w:ind w:right="-49"/>
              <w:jc w:val="center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4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29284C" w14:textId="77777777" w:rsidR="00F11D3F" w:rsidRPr="00F11D3F" w:rsidRDefault="001E79AB" w:rsidP="00F11D3F">
            <w:pPr>
              <w:spacing w:line="256" w:lineRule="auto"/>
              <w:ind w:right="-49"/>
              <w:jc w:val="center"/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</w:pPr>
            <w:r w:rsidRPr="00F11D3F"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  <w:t>ROGÉRIO JEAN DA SILVA</w:t>
            </w:r>
          </w:p>
          <w:p w14:paraId="2FFBEF1C" w14:textId="77777777" w:rsidR="009A5B3C" w:rsidRPr="00F11D3F" w:rsidRDefault="001E79AB" w:rsidP="00F11D3F">
            <w:pPr>
              <w:ind w:right="-49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F11D3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VICE-PRESIDENTE CPSAS</w:t>
            </w:r>
          </w:p>
        </w:tc>
      </w:tr>
    </w:tbl>
    <w:p w14:paraId="7406563E" w14:textId="77777777" w:rsidR="00F11D3F" w:rsidRPr="00F11D3F" w:rsidRDefault="00F11D3F" w:rsidP="00F11D3F">
      <w:pPr>
        <w:ind w:right="-49"/>
        <w:rPr>
          <w:rFonts w:ascii="Tahoma" w:eastAsia="Times New Roman" w:hAnsi="Tahoma" w:cs="Tahoma"/>
          <w:b/>
          <w:bCs/>
          <w:color w:val="000000"/>
          <w:sz w:val="23"/>
          <w:szCs w:val="23"/>
          <w:lang w:eastAsia="pt-BR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1"/>
        <w:gridCol w:w="4425"/>
      </w:tblGrid>
      <w:tr w:rsidR="001A20A2" w14:paraId="31B42D2E" w14:textId="77777777" w:rsidTr="00F11D3F"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22789A0" w14:textId="77777777" w:rsidR="00F11D3F" w:rsidRPr="00F11D3F" w:rsidRDefault="001E79AB" w:rsidP="00F11D3F">
            <w:pPr>
              <w:spacing w:line="256" w:lineRule="auto"/>
              <w:ind w:right="-49"/>
              <w:jc w:val="center"/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</w:pPr>
            <w:r w:rsidRPr="00F11D3F"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  <w:t>JOSÉ ALEXANDRE PIERRONI DIAS</w:t>
            </w:r>
          </w:p>
          <w:p w14:paraId="31D797C4" w14:textId="77777777" w:rsidR="00F11D3F" w:rsidRPr="00F11D3F" w:rsidRDefault="001E79AB" w:rsidP="00F11D3F">
            <w:pPr>
              <w:spacing w:line="256" w:lineRule="auto"/>
              <w:ind w:right="-49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F11D3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MEMBRO </w:t>
            </w:r>
            <w:r w:rsidRPr="00F11D3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CPSAS</w:t>
            </w:r>
          </w:p>
        </w:tc>
        <w:tc>
          <w:tcPr>
            <w:tcW w:w="4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6E60F79" w14:textId="77777777" w:rsidR="00F11D3F" w:rsidRPr="00F11D3F" w:rsidRDefault="001E79AB" w:rsidP="00F11D3F">
            <w:pPr>
              <w:spacing w:line="256" w:lineRule="auto"/>
              <w:ind w:right="-49"/>
              <w:jc w:val="center"/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</w:pPr>
            <w:r w:rsidRPr="00F11D3F"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  <w:t>THIAGO VIEIRA NUNES</w:t>
            </w:r>
          </w:p>
          <w:p w14:paraId="32EC638F" w14:textId="77777777" w:rsidR="00F11D3F" w:rsidRPr="00F11D3F" w:rsidRDefault="001E79AB" w:rsidP="00F11D3F">
            <w:pPr>
              <w:spacing w:line="256" w:lineRule="auto"/>
              <w:ind w:right="-49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F11D3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MEMBRO CPSAS</w:t>
            </w:r>
          </w:p>
        </w:tc>
      </w:tr>
    </w:tbl>
    <w:p w14:paraId="68361B72" w14:textId="77777777" w:rsidR="00F11D3F" w:rsidRPr="00F11D3F" w:rsidRDefault="00F11D3F">
      <w:pPr>
        <w:rPr>
          <w:sz w:val="23"/>
          <w:szCs w:val="23"/>
        </w:rPr>
      </w:pPr>
    </w:p>
    <w:sectPr w:rsidR="00F11D3F" w:rsidRPr="00F11D3F" w:rsidSect="00CC79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A74EA" w14:textId="77777777" w:rsidR="001E79AB" w:rsidRDefault="001E79AB">
      <w:r>
        <w:separator/>
      </w:r>
    </w:p>
  </w:endnote>
  <w:endnote w:type="continuationSeparator" w:id="0">
    <w:p w14:paraId="6FE86A6F" w14:textId="77777777" w:rsidR="001E79AB" w:rsidRDefault="001E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06EC3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2BF82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CBBA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F84E6" w14:textId="77777777" w:rsidR="001E79AB" w:rsidRDefault="001E79AB">
      <w:r>
        <w:separator/>
      </w:r>
    </w:p>
  </w:footnote>
  <w:footnote w:type="continuationSeparator" w:id="0">
    <w:p w14:paraId="0D7762B5" w14:textId="77777777" w:rsidR="001E79AB" w:rsidRDefault="001E7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F4DB3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F7A47" w14:textId="77777777" w:rsidR="00CB511A" w:rsidRDefault="001E79AB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6FCA7BCA" wp14:editId="45FBE8D2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988418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1A82B543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2370790C" w14:textId="77777777" w:rsidR="00CB511A" w:rsidRDefault="001E79AB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CE0938F" w14:textId="77777777" w:rsidR="00CB511A" w:rsidRDefault="001E79AB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3E899264" w14:textId="77777777" w:rsidR="00CB511A" w:rsidRDefault="001E79AB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3EC1DE12" w14:textId="77777777" w:rsidR="00CB511A" w:rsidRDefault="001E79AB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2E7126EA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455FB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571B9"/>
    <w:rsid w:val="001915A3"/>
    <w:rsid w:val="001A20A2"/>
    <w:rsid w:val="001E79AB"/>
    <w:rsid w:val="001F4E0E"/>
    <w:rsid w:val="00217F62"/>
    <w:rsid w:val="004110BC"/>
    <w:rsid w:val="00435AC7"/>
    <w:rsid w:val="0049485A"/>
    <w:rsid w:val="005323C0"/>
    <w:rsid w:val="00610D83"/>
    <w:rsid w:val="00791421"/>
    <w:rsid w:val="009952E8"/>
    <w:rsid w:val="009A3CA2"/>
    <w:rsid w:val="009A5B3C"/>
    <w:rsid w:val="009B058B"/>
    <w:rsid w:val="009C7ABA"/>
    <w:rsid w:val="00A83E9F"/>
    <w:rsid w:val="00A906D8"/>
    <w:rsid w:val="00A93C05"/>
    <w:rsid w:val="00AA5F42"/>
    <w:rsid w:val="00AB5A74"/>
    <w:rsid w:val="00BF4EB4"/>
    <w:rsid w:val="00C079D1"/>
    <w:rsid w:val="00CB511A"/>
    <w:rsid w:val="00CC79FD"/>
    <w:rsid w:val="00D15DB8"/>
    <w:rsid w:val="00D24305"/>
    <w:rsid w:val="00DB5826"/>
    <w:rsid w:val="00E32D3C"/>
    <w:rsid w:val="00E41B6E"/>
    <w:rsid w:val="00F071AE"/>
    <w:rsid w:val="00F11D3F"/>
    <w:rsid w:val="00F40894"/>
    <w:rsid w:val="00F91BF6"/>
    <w:rsid w:val="00FC3028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B238F"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6</cp:revision>
  <dcterms:created xsi:type="dcterms:W3CDTF">2021-03-04T18:35:00Z</dcterms:created>
  <dcterms:modified xsi:type="dcterms:W3CDTF">2022-05-26T20:17:00Z</dcterms:modified>
</cp:coreProperties>
</file>