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31F23CC1" w:rsidR="003C0BEB" w:rsidRPr="002E57E0" w:rsidRDefault="00C70E97" w:rsidP="008D7863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Hlk104812732"/>
      <w:r w:rsidRPr="002E57E0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2E57E0" w:rsidRPr="002E57E0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2E57E0">
        <w:rPr>
          <w:rFonts w:ascii="Tahoma" w:eastAsia="Times New Roman" w:hAnsi="Tahoma" w:cs="Tahoma"/>
          <w:b/>
          <w:bCs/>
          <w:sz w:val="28"/>
          <w:szCs w:val="28"/>
        </w:rPr>
        <w:t>1</w:t>
      </w:r>
    </w:p>
    <w:p w14:paraId="6C7BD60D" w14:textId="77777777" w:rsidR="003C0BEB" w:rsidRPr="002E57E0" w:rsidRDefault="003C0BEB" w:rsidP="008D7863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799B2814" w:rsidR="003C0BEB" w:rsidRPr="002E57E0" w:rsidRDefault="00C70E97" w:rsidP="008D7863">
      <w:pPr>
        <w:spacing w:after="60" w:line="280" w:lineRule="exact"/>
        <w:ind w:left="4111" w:right="-329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>Modificativa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 xml:space="preserve">ao 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 xml:space="preserve">Projeto de Lei </w:t>
      </w:r>
      <w:r w:rsidR="002E57E0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>º 55/2022-E, de 20/05/2022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 xml:space="preserve">, que 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>“Cria o Programa “Dignidade Íntima”, no âmbito do Município de São Roque, e dá outras providências”</w:t>
      </w:r>
      <w:r w:rsidR="008D7863">
        <w:rPr>
          <w:rFonts w:ascii="Tahoma" w:hAnsi="Tahoma" w:cs="Tahoma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2E57E0" w:rsidRDefault="003C0BEB" w:rsidP="008D7863">
      <w:pPr>
        <w:spacing w:after="60" w:line="280" w:lineRule="exact"/>
        <w:ind w:left="709" w:right="-329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2841E5AB" w:rsidR="003C0BEB" w:rsidRPr="002E57E0" w:rsidRDefault="002E57E0" w:rsidP="008D7863">
      <w:pPr>
        <w:pStyle w:val="Recuodecorpodetexto2"/>
        <w:spacing w:after="60" w:line="280" w:lineRule="exact"/>
        <w:ind w:left="709" w:right="-329" w:firstLine="3402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C70E97" w:rsidRPr="002E57E0">
        <w:rPr>
          <w:rFonts w:ascii="Tahoma" w:hAnsi="Tahoma" w:cs="Tahoma"/>
        </w:rPr>
        <w:t xml:space="preserve"> artigo </w:t>
      </w:r>
      <w:r>
        <w:rPr>
          <w:rFonts w:ascii="Tahoma" w:hAnsi="Tahoma" w:cs="Tahoma"/>
        </w:rPr>
        <w:t>1</w:t>
      </w:r>
      <w:r w:rsidR="00C70E97" w:rsidRPr="002E57E0">
        <w:rPr>
          <w:rFonts w:ascii="Tahoma" w:hAnsi="Tahoma" w:cs="Tahoma"/>
        </w:rPr>
        <w:t xml:space="preserve">º do Projeto de Lei </w:t>
      </w:r>
      <w:r>
        <w:rPr>
          <w:rFonts w:ascii="Tahoma" w:hAnsi="Tahoma" w:cs="Tahoma"/>
        </w:rPr>
        <w:t>n</w:t>
      </w:r>
      <w:r w:rsidR="00C70E97" w:rsidRPr="002E57E0">
        <w:rPr>
          <w:rFonts w:ascii="Tahoma" w:hAnsi="Tahoma" w:cs="Tahoma"/>
        </w:rPr>
        <w:t>º 55/2022</w:t>
      </w:r>
      <w:r w:rsidR="00C70E97" w:rsidRPr="002E57E0">
        <w:rPr>
          <w:rFonts w:ascii="Tahoma" w:hAnsi="Tahoma" w:cs="Tahoma"/>
        </w:rPr>
        <w:t>-E, de 20/05/2022, que “Cria o Programa “Dignidade Íntima”, no âmbito do Município de São Roque, e dá outras providências</w:t>
      </w:r>
      <w:r>
        <w:rPr>
          <w:rFonts w:ascii="Tahoma" w:hAnsi="Tahoma" w:cs="Tahoma"/>
        </w:rPr>
        <w:t>”</w:t>
      </w:r>
      <w:r w:rsidR="00C70E97" w:rsidRPr="002E57E0">
        <w:rPr>
          <w:rFonts w:ascii="Tahoma" w:hAnsi="Tahoma" w:cs="Tahoma"/>
        </w:rPr>
        <w:t>, passa a ter a seguinte redação:</w:t>
      </w:r>
    </w:p>
    <w:p w14:paraId="273046D3" w14:textId="77777777" w:rsidR="003C0BEB" w:rsidRPr="002E57E0" w:rsidRDefault="003C0BEB" w:rsidP="008D7863">
      <w:pPr>
        <w:pStyle w:val="Recuodecorpodetexto2"/>
        <w:spacing w:after="60" w:line="280" w:lineRule="exact"/>
        <w:ind w:left="709" w:right="-329" w:firstLine="3402"/>
        <w:rPr>
          <w:rFonts w:ascii="Tahoma" w:hAnsi="Tahoma" w:cs="Tahoma"/>
        </w:rPr>
      </w:pPr>
    </w:p>
    <w:p w14:paraId="48A5D8DF" w14:textId="455D2AB6" w:rsidR="002E57E0" w:rsidRPr="002E57E0" w:rsidRDefault="002E57E0" w:rsidP="008D7863">
      <w:pPr>
        <w:spacing w:after="60" w:line="280" w:lineRule="exact"/>
        <w:ind w:left="993" w:right="-329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2E57E0">
        <w:rPr>
          <w:rFonts w:ascii="Tahoma" w:hAnsi="Tahoma" w:cs="Tahoma"/>
          <w:i/>
          <w:iCs/>
          <w:sz w:val="24"/>
          <w:szCs w:val="24"/>
        </w:rPr>
        <w:t>“</w:t>
      </w: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>Art. 1º</w:t>
      </w:r>
      <w:r w:rsidRPr="002E57E0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2E57E0">
        <w:rPr>
          <w:rFonts w:ascii="Tahoma" w:hAnsi="Tahoma" w:cs="Tahoma"/>
          <w:i/>
          <w:iCs/>
          <w:sz w:val="24"/>
          <w:szCs w:val="24"/>
        </w:rPr>
        <w:t>F</w:t>
      </w:r>
      <w:r w:rsidRPr="002E57E0">
        <w:rPr>
          <w:rFonts w:ascii="Tahoma" w:hAnsi="Tahoma" w:cs="Tahoma"/>
          <w:i/>
          <w:iCs/>
          <w:sz w:val="24"/>
          <w:szCs w:val="24"/>
        </w:rPr>
        <w:t>ica instituído o Programa “Dignidade Íntima", com vistas à promoção da saúde e do bem-estar de mulheres e homens trans em situação de vulnerabilidade e de alunas e alunos trans da rede pública municipal de ensino, a fim de garantir-lhes a dignidade menstrual, mediante o acesso aos meios adequados de higiene pessoal”</w:t>
      </w:r>
    </w:p>
    <w:p w14:paraId="1D7DBD61" w14:textId="6E3FD7A4" w:rsidR="002E57E0" w:rsidRPr="002E57E0" w:rsidRDefault="002E57E0" w:rsidP="008D7863">
      <w:pPr>
        <w:spacing w:after="60" w:line="280" w:lineRule="exact"/>
        <w:ind w:left="993" w:right="-329"/>
        <w:jc w:val="both"/>
        <w:rPr>
          <w:rFonts w:ascii="Tahoma" w:hAnsi="Tahoma" w:cs="Tahoma"/>
          <w:i/>
          <w:iCs/>
          <w:sz w:val="24"/>
          <w:szCs w:val="24"/>
        </w:rPr>
      </w:pPr>
      <w:r w:rsidRPr="002E57E0">
        <w:rPr>
          <w:rFonts w:ascii="Tahoma" w:hAnsi="Tahoma" w:cs="Tahoma"/>
          <w:b/>
          <w:bCs/>
          <w:i/>
          <w:iCs/>
          <w:sz w:val="24"/>
          <w:szCs w:val="24"/>
        </w:rPr>
        <w:t>Parágrafo Único.</w:t>
      </w:r>
      <w:r w:rsidRPr="002E57E0">
        <w:rPr>
          <w:rFonts w:ascii="Tahoma" w:hAnsi="Tahoma" w:cs="Tahoma"/>
          <w:i/>
          <w:iCs/>
          <w:sz w:val="24"/>
          <w:szCs w:val="24"/>
        </w:rPr>
        <w:t xml:space="preserve"> O Programa disposto no caput visa assegurar a oferta gratuita de absorventes higiênicos e outros cuidados básicos de saúde da mulher e de homens trans, na forma estabelecida por esta lei e em decreto regulamentar.”</w:t>
      </w:r>
    </w:p>
    <w:p w14:paraId="6E59BB97" w14:textId="77777777" w:rsidR="003C0BEB" w:rsidRPr="002E57E0" w:rsidRDefault="003C0BEB" w:rsidP="008D7863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037E746A" w14:textId="77777777" w:rsidR="003C0BEB" w:rsidRPr="002E57E0" w:rsidRDefault="00C70E97" w:rsidP="008D7863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  <w:b/>
          <w:bCs/>
        </w:rPr>
      </w:pPr>
      <w:r w:rsidRPr="002E57E0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2E57E0" w:rsidRDefault="003C0BEB" w:rsidP="008D7863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5746D9BD" w14:textId="4FF2307E" w:rsidR="003C0BEB" w:rsidRPr="002E57E0" w:rsidRDefault="00C70E97" w:rsidP="008D7863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  <w:r w:rsidRPr="002E57E0">
        <w:rPr>
          <w:rFonts w:ascii="Tahoma" w:hAnsi="Tahoma" w:cs="Tahoma"/>
        </w:rPr>
        <w:t xml:space="preserve">A presente emenda visa </w:t>
      </w:r>
      <w:r w:rsidR="002E57E0">
        <w:rPr>
          <w:rFonts w:ascii="Tahoma" w:hAnsi="Tahoma" w:cs="Tahoma"/>
        </w:rPr>
        <w:t>incluir na redação do artigo 1º do Projeto de Lei nº 055-E</w:t>
      </w:r>
      <w:r w:rsidR="008D7863">
        <w:rPr>
          <w:rFonts w:ascii="Tahoma" w:hAnsi="Tahoma" w:cs="Tahoma"/>
        </w:rPr>
        <w:t>, como beneficiários do programa “Dignidade Íntima”, além das alunas da rede pública de ensino, as mulheres e homens trans em situação de vulnerabilidade, uma vez que essas pessoas também sofrem todos os transtornos e constrangimentos decorrentes da falta de recursos para a aquisição de absorvente íntimo.</w:t>
      </w:r>
    </w:p>
    <w:p w14:paraId="50C02530" w14:textId="77777777" w:rsidR="003C0BEB" w:rsidRPr="002E57E0" w:rsidRDefault="003C0BEB" w:rsidP="008D7863">
      <w:pPr>
        <w:pStyle w:val="Ttulo1"/>
        <w:spacing w:before="0" w:after="60" w:line="280" w:lineRule="exact"/>
        <w:ind w:left="709" w:right="-330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2E57E0" w:rsidRDefault="00C70E97" w:rsidP="008D7863">
      <w:pPr>
        <w:pStyle w:val="Ttulo1"/>
        <w:spacing w:before="0" w:after="60" w:line="280" w:lineRule="exact"/>
        <w:ind w:left="4111" w:right="-330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2E57E0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 w:rsidRPr="002E57E0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E57E0">
        <w:rPr>
          <w:rFonts w:ascii="Tahoma" w:hAnsi="Tahoma" w:cs="Tahoma"/>
          <w:b w:val="0"/>
          <w:bCs w:val="0"/>
          <w:color w:val="auto"/>
          <w:sz w:val="24"/>
          <w:szCs w:val="24"/>
        </w:rPr>
        <w:t>30 de maio de 2022</w:t>
      </w:r>
      <w:r w:rsidRPr="002E57E0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2E57E0" w:rsidRDefault="003C0BEB" w:rsidP="008D7863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78CD77F3" w14:textId="37D6552E" w:rsidR="003C0BEB" w:rsidRDefault="003C0BEB" w:rsidP="002E57E0">
      <w:pPr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348EA1F3" w14:textId="77777777" w:rsidR="008D7863" w:rsidRPr="002E57E0" w:rsidRDefault="008D7863" w:rsidP="002E57E0">
      <w:pPr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7D7F8C13" w14:textId="6F857F0F" w:rsidR="003C0BEB" w:rsidRDefault="00C70E97" w:rsidP="002E57E0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2E57E0">
        <w:rPr>
          <w:rFonts w:ascii="Tahoma" w:hAnsi="Tahoma" w:cs="Tahoma"/>
          <w:b/>
          <w:bCs/>
          <w:caps/>
          <w:sz w:val="24"/>
          <w:szCs w:val="24"/>
        </w:rPr>
        <w:t>Paulo Rogério Noggerini Júnior</w:t>
      </w:r>
    </w:p>
    <w:p w14:paraId="6F684354" w14:textId="18915DDC" w:rsidR="002E57E0" w:rsidRPr="002E57E0" w:rsidRDefault="002E57E0" w:rsidP="002E57E0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juventude</w:t>
      </w:r>
    </w:p>
    <w:p w14:paraId="212DBD33" w14:textId="77777777" w:rsidR="003C0BEB" w:rsidRPr="002E57E0" w:rsidRDefault="00C70E97" w:rsidP="002E57E0">
      <w:pPr>
        <w:ind w:left="709" w:right="-330"/>
        <w:jc w:val="center"/>
        <w:rPr>
          <w:rFonts w:ascii="Tahoma" w:hAnsi="Tahoma" w:cs="Tahoma"/>
          <w:sz w:val="24"/>
          <w:szCs w:val="24"/>
        </w:rPr>
      </w:pPr>
      <w:r w:rsidRPr="002E57E0">
        <w:rPr>
          <w:rFonts w:ascii="Tahoma" w:hAnsi="Tahoma" w:cs="Tahoma"/>
          <w:sz w:val="24"/>
          <w:szCs w:val="24"/>
        </w:rPr>
        <w:t>Vereador</w:t>
      </w:r>
    </w:p>
    <w:bookmarkEnd w:id="0"/>
    <w:p w14:paraId="72C01096" w14:textId="77777777" w:rsidR="003C0BEB" w:rsidRPr="002E57E0" w:rsidRDefault="003C0BEB" w:rsidP="002E57E0">
      <w:pPr>
        <w:ind w:left="709" w:right="-330"/>
        <w:rPr>
          <w:rFonts w:ascii="Tahoma" w:hAnsi="Tahoma" w:cs="Tahoma"/>
          <w:sz w:val="20"/>
          <w:szCs w:val="20"/>
        </w:rPr>
      </w:pPr>
    </w:p>
    <w:p w14:paraId="4106C035" w14:textId="11E9F9DF" w:rsidR="003C0BEB" w:rsidRDefault="00C70E97" w:rsidP="00822E95">
      <w:pPr>
        <w:ind w:left="709" w:right="-330"/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30/05/2022 - 12:11 7037/2022</w:t>
      </w:r>
      <w:r w:rsidR="002E57E0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2E57E0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2E57E0">
        <w:rPr>
          <w:rFonts w:ascii="Arial" w:hAnsi="Arial" w:cs="Arial"/>
          <w:b/>
          <w:bCs/>
          <w:sz w:val="16"/>
          <w:szCs w:val="16"/>
        </w:rPr>
        <w:t>-</w:t>
      </w:r>
    </w:p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1C6B" w14:textId="77777777" w:rsidR="00C70E97" w:rsidRDefault="00C70E97">
      <w:r>
        <w:separator/>
      </w:r>
    </w:p>
  </w:endnote>
  <w:endnote w:type="continuationSeparator" w:id="0">
    <w:p w14:paraId="62D747B5" w14:textId="77777777" w:rsidR="00C70E97" w:rsidRDefault="00C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1902" w14:textId="77777777" w:rsidR="00C70E97" w:rsidRDefault="00C70E97">
      <w:r>
        <w:separator/>
      </w:r>
    </w:p>
  </w:footnote>
  <w:footnote w:type="continuationSeparator" w:id="0">
    <w:p w14:paraId="5F329BFE" w14:textId="77777777" w:rsidR="00C70E97" w:rsidRDefault="00C7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C70E97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445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C70E97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C70E97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C70E97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C70E97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2E57E0"/>
    <w:rsid w:val="003B6B35"/>
    <w:rsid w:val="003C0BEB"/>
    <w:rsid w:val="003F7839"/>
    <w:rsid w:val="00601291"/>
    <w:rsid w:val="00822E95"/>
    <w:rsid w:val="00845028"/>
    <w:rsid w:val="008A401A"/>
    <w:rsid w:val="008D7863"/>
    <w:rsid w:val="009D3DE9"/>
    <w:rsid w:val="00A906D8"/>
    <w:rsid w:val="00AA2648"/>
    <w:rsid w:val="00AB5A74"/>
    <w:rsid w:val="00B32220"/>
    <w:rsid w:val="00C70E97"/>
    <w:rsid w:val="00C760EE"/>
    <w:rsid w:val="00D10CB7"/>
    <w:rsid w:val="00E12932"/>
    <w:rsid w:val="00F071AE"/>
    <w:rsid w:val="00F5561D"/>
    <w:rsid w:val="00FC3028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11125E8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546B-A536-4575-AC6D-4B7836EB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12</cp:revision>
  <cp:lastPrinted>2022-05-30T17:16:00Z</cp:lastPrinted>
  <dcterms:created xsi:type="dcterms:W3CDTF">2018-08-13T18:53:00Z</dcterms:created>
  <dcterms:modified xsi:type="dcterms:W3CDTF">2022-05-30T17:24:00Z</dcterms:modified>
</cp:coreProperties>
</file>