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E63" w:rsidRDefault="00567076">
      <w:pPr>
        <w:pStyle w:val="Ttulo2"/>
        <w:spacing w:before="0" w:after="0"/>
        <w:ind w:firstLine="3402"/>
        <w:rPr>
          <w:rFonts w:ascii="Arial" w:hAnsi="Arial" w:cs="Arial"/>
          <w:sz w:val="24"/>
          <w:szCs w:val="24"/>
        </w:rPr>
      </w:pPr>
      <w:r>
        <w:rPr>
          <w:rFonts w:ascii="Arial" w:hAnsi="Arial" w:cs="Arial"/>
          <w:sz w:val="24"/>
          <w:szCs w:val="24"/>
        </w:rPr>
        <w:t>MENSAGEM N.º 75/2022</w:t>
      </w:r>
    </w:p>
    <w:p w:rsidR="001C3E63" w:rsidRDefault="00567076">
      <w:pPr>
        <w:pStyle w:val="Ttulo2"/>
        <w:spacing w:before="0" w:after="0"/>
        <w:ind w:firstLine="3402"/>
        <w:rPr>
          <w:rFonts w:ascii="Arial" w:hAnsi="Arial" w:cs="Arial"/>
          <w:sz w:val="24"/>
          <w:szCs w:val="24"/>
        </w:rPr>
      </w:pPr>
      <w:r>
        <w:rPr>
          <w:rFonts w:ascii="Arial" w:hAnsi="Arial" w:cs="Arial"/>
          <w:sz w:val="24"/>
          <w:szCs w:val="24"/>
        </w:rPr>
        <w:t>De 01 de junho de 2022</w:t>
      </w:r>
    </w:p>
    <w:p w:rsidR="001C3E63" w:rsidRDefault="001C3E63"/>
    <w:p w:rsidR="001C3E63" w:rsidRDefault="001C3E63">
      <w:pPr>
        <w:ind w:firstLine="3402"/>
        <w:rPr>
          <w:rFonts w:ascii="Arial" w:hAnsi="Arial" w:cs="Arial"/>
          <w:sz w:val="24"/>
          <w:szCs w:val="24"/>
        </w:rPr>
      </w:pPr>
    </w:p>
    <w:p w:rsidR="001C3E63" w:rsidRDefault="00567076" w:rsidP="00267483">
      <w:pPr>
        <w:ind w:firstLine="3402"/>
        <w:rPr>
          <w:rFonts w:ascii="Arial" w:hAnsi="Arial" w:cs="Arial"/>
          <w:sz w:val="24"/>
          <w:szCs w:val="24"/>
        </w:rPr>
      </w:pPr>
      <w:r>
        <w:rPr>
          <w:rFonts w:ascii="Arial" w:hAnsi="Arial" w:cs="Arial"/>
          <w:sz w:val="24"/>
          <w:szCs w:val="24"/>
        </w:rPr>
        <w:t>Excelentíssimo Senhor Presidente,</w:t>
      </w:r>
    </w:p>
    <w:p w:rsidR="001C3E63" w:rsidRDefault="001C3E63">
      <w:pPr>
        <w:spacing w:after="120"/>
        <w:ind w:firstLine="3402"/>
        <w:jc w:val="both"/>
        <w:rPr>
          <w:rFonts w:ascii="Arial" w:hAnsi="Arial" w:cs="Arial"/>
          <w:bCs/>
          <w:sz w:val="24"/>
          <w:szCs w:val="24"/>
        </w:rPr>
      </w:pPr>
    </w:p>
    <w:p w:rsidR="001C3E63" w:rsidRDefault="00567076">
      <w:pPr>
        <w:spacing w:after="120" w:line="276" w:lineRule="auto"/>
        <w:ind w:firstLine="3402"/>
        <w:jc w:val="both"/>
        <w:rPr>
          <w:rFonts w:ascii="Arial" w:hAnsi="Arial" w:cs="Arial"/>
          <w:kern w:val="36"/>
          <w:sz w:val="24"/>
          <w:szCs w:val="24"/>
        </w:rPr>
      </w:pPr>
      <w:r>
        <w:rPr>
          <w:rFonts w:ascii="Arial" w:hAnsi="Arial" w:cs="Arial"/>
          <w:bCs/>
          <w:sz w:val="24"/>
          <w:szCs w:val="24"/>
        </w:rPr>
        <w:t>Tenho a honra de encaminhar à apreciação de Vossa Excelência e desta Nobre Câmara Municipal a presente Propositura que estende a Gratificação Especial da Lei Municipal n.º 5.171, de 25 de janeiro de 2021, aos integrantes do efetivo da Unidade Operacional do Corpo de Bombeiros sediada no Município de São Roque. Vale lembrar que a referida norma autoriza o Executivo Municipal a celebrar convênio com o Estado de São Paulo, por meio da Secretaria de Segurança Pública e do Departamento Estadual de Trânsito - DETRAN, delegando o exercício da competência de trânsito atribuída ao Município pela Lei Federal n° 9.503/97 e dá outras providências</w:t>
      </w:r>
      <w:r>
        <w:rPr>
          <w:rFonts w:ascii="Arial" w:hAnsi="Arial" w:cs="Arial"/>
          <w:bCs/>
          <w:kern w:val="36"/>
          <w:sz w:val="24"/>
          <w:szCs w:val="24"/>
        </w:rPr>
        <w:t>.</w:t>
      </w:r>
      <w:r>
        <w:rPr>
          <w:rFonts w:ascii="Arial" w:hAnsi="Arial" w:cs="Arial"/>
          <w:kern w:val="36"/>
          <w:sz w:val="24"/>
          <w:szCs w:val="24"/>
        </w:rPr>
        <w:t xml:space="preserve"> Este projeto visa </w:t>
      </w:r>
      <w:r>
        <w:rPr>
          <w:rFonts w:ascii="Arial" w:hAnsi="Arial" w:cs="Arial"/>
          <w:sz w:val="24"/>
          <w:szCs w:val="24"/>
        </w:rPr>
        <w:t>incluir o Corpo de Bombeiros no convênio previsto pela referida lei</w:t>
      </w:r>
      <w:r>
        <w:rPr>
          <w:rFonts w:ascii="Arial" w:hAnsi="Arial" w:cs="Arial"/>
          <w:kern w:val="36"/>
          <w:sz w:val="24"/>
          <w:szCs w:val="24"/>
        </w:rPr>
        <w:t>.</w:t>
      </w:r>
    </w:p>
    <w:p w:rsidR="001C3E63" w:rsidRDefault="00567076">
      <w:pPr>
        <w:spacing w:after="120" w:line="276" w:lineRule="auto"/>
        <w:ind w:firstLine="3402"/>
        <w:jc w:val="both"/>
        <w:rPr>
          <w:rFonts w:ascii="Arial" w:hAnsi="Arial" w:cs="Arial"/>
          <w:kern w:val="36"/>
          <w:sz w:val="24"/>
          <w:szCs w:val="24"/>
        </w:rPr>
      </w:pPr>
      <w:r>
        <w:rPr>
          <w:rFonts w:ascii="Arial" w:hAnsi="Arial" w:cs="Arial"/>
          <w:kern w:val="36"/>
          <w:sz w:val="24"/>
          <w:szCs w:val="24"/>
        </w:rPr>
        <w:t xml:space="preserve">Em breve síntese, o art. 1º prevê a inclusão dos </w:t>
      </w:r>
      <w:r>
        <w:rPr>
          <w:rFonts w:ascii="Arial" w:hAnsi="Arial" w:cs="Arial"/>
          <w:bCs/>
          <w:sz w:val="24"/>
          <w:szCs w:val="24"/>
        </w:rPr>
        <w:t>Policiais Militares integrantes do efetivo da Unidade Operacional do Corpo de Bombeiros sediada no Município de São Roque que, conforme Convênio celebrado com o Estado de São Paulo, por intermédio da Secretaria de Segurança Pública e do Departamento Estadual de Trânsito - DETRAN, nos termos da Lei Federal nº 9503, de 23 de setembro de 1997. Vale esclarecer que os membros da corporação exercem um papel fundamental na prevenção de acidentes de trânsito, em especial na gestão operacional para redução de acidentes, nas campanhas educativas e nacionais de prevenção e na realização de simulações de ocorrências de trânsito com vítimas.</w:t>
      </w:r>
    </w:p>
    <w:p w:rsidR="001C3E63" w:rsidRDefault="00567076">
      <w:pPr>
        <w:spacing w:after="120" w:line="276" w:lineRule="auto"/>
        <w:ind w:firstLine="3402"/>
        <w:jc w:val="both"/>
        <w:rPr>
          <w:rFonts w:ascii="Arial" w:hAnsi="Arial" w:cs="Arial"/>
          <w:bCs/>
          <w:sz w:val="24"/>
          <w:szCs w:val="24"/>
        </w:rPr>
      </w:pPr>
      <w:r>
        <w:rPr>
          <w:rFonts w:ascii="Arial" w:hAnsi="Arial" w:cs="Arial"/>
          <w:bCs/>
          <w:sz w:val="24"/>
          <w:szCs w:val="24"/>
        </w:rPr>
        <w:t xml:space="preserve">Diante disso, convido os nobres Vereadores a apoiar este Projeto, a dar um passo fundamental na prevenção no trânsito e no apoio ao corpo de bombeiros da unidade de São Roque. Ao ensejo, reitero a Vossa Excelência e demais membros desta Augusta Casa meus votos de elevada estima e distinta consideração, </w:t>
      </w:r>
      <w:r>
        <w:rPr>
          <w:rFonts w:ascii="Arial" w:hAnsi="Arial" w:cs="Arial"/>
          <w:b/>
          <w:bCs/>
          <w:sz w:val="24"/>
          <w:szCs w:val="24"/>
        </w:rPr>
        <w:t>requerendo para este projeto de lei os benefícios da tramitação sob regime de urgência</w:t>
      </w:r>
      <w:r>
        <w:rPr>
          <w:rFonts w:ascii="Arial" w:hAnsi="Arial" w:cs="Arial"/>
          <w:bCs/>
          <w:sz w:val="24"/>
          <w:szCs w:val="24"/>
        </w:rPr>
        <w:t>, nos termos do art. 191, inciso II e art. 195, do Regimento Interno dessa Augusta Casa de Leis.</w:t>
      </w:r>
    </w:p>
    <w:p w:rsidR="00267483" w:rsidRDefault="00267483">
      <w:pPr>
        <w:spacing w:after="120" w:line="276" w:lineRule="auto"/>
        <w:ind w:firstLine="3402"/>
        <w:jc w:val="both"/>
        <w:rPr>
          <w:rFonts w:ascii="Arial" w:hAnsi="Arial" w:cs="Arial"/>
          <w:bCs/>
          <w:sz w:val="24"/>
          <w:szCs w:val="24"/>
        </w:rPr>
      </w:pPr>
    </w:p>
    <w:p w:rsidR="001C3E63" w:rsidRDefault="001C3E63">
      <w:pPr>
        <w:pStyle w:val="Recuodecorpodetexto"/>
        <w:ind w:left="142" w:right="113" w:firstLine="0"/>
        <w:jc w:val="center"/>
        <w:rPr>
          <w:rFonts w:ascii="Arial" w:hAnsi="Arial" w:cs="Arial"/>
          <w:b/>
          <w:szCs w:val="24"/>
        </w:rPr>
      </w:pPr>
    </w:p>
    <w:p w:rsidR="001C3E63" w:rsidRDefault="001C3E63">
      <w:pPr>
        <w:pStyle w:val="Recuodecorpodetexto"/>
        <w:ind w:left="142" w:right="113" w:firstLine="0"/>
        <w:jc w:val="center"/>
        <w:rPr>
          <w:rFonts w:ascii="Arial" w:hAnsi="Arial" w:cs="Arial"/>
          <w:b/>
          <w:szCs w:val="24"/>
        </w:rPr>
      </w:pPr>
    </w:p>
    <w:p w:rsidR="001C3E63" w:rsidRDefault="00567076">
      <w:pPr>
        <w:pStyle w:val="Recuodecorpodetexto"/>
        <w:ind w:left="142" w:right="113" w:firstLine="0"/>
        <w:jc w:val="center"/>
        <w:rPr>
          <w:rFonts w:ascii="Arial" w:hAnsi="Arial" w:cs="Arial"/>
          <w:b/>
          <w:szCs w:val="24"/>
        </w:rPr>
      </w:pPr>
      <w:r>
        <w:rPr>
          <w:rFonts w:ascii="Arial" w:hAnsi="Arial" w:cs="Arial"/>
          <w:b/>
          <w:szCs w:val="24"/>
        </w:rPr>
        <w:t>MARCOS AUGUSTO ISSA HENRIQUES DE ARAÚJO</w:t>
      </w:r>
    </w:p>
    <w:p w:rsidR="001C3E63" w:rsidRDefault="00567076">
      <w:pPr>
        <w:pStyle w:val="Recuodecorpodetexto"/>
        <w:ind w:left="142" w:right="113" w:firstLine="0"/>
        <w:jc w:val="center"/>
        <w:rPr>
          <w:rFonts w:ascii="Arial" w:hAnsi="Arial" w:cs="Arial"/>
          <w:szCs w:val="24"/>
        </w:rPr>
      </w:pPr>
      <w:r>
        <w:rPr>
          <w:rFonts w:ascii="Arial" w:hAnsi="Arial" w:cs="Arial"/>
          <w:szCs w:val="24"/>
        </w:rPr>
        <w:t>Prefeito da Estância Turística de São Roque</w:t>
      </w:r>
    </w:p>
    <w:p w:rsidR="00267483" w:rsidRDefault="00267483">
      <w:pPr>
        <w:pStyle w:val="Recuodecorpodetexto"/>
        <w:ind w:left="142" w:right="113" w:firstLine="0"/>
        <w:jc w:val="center"/>
        <w:rPr>
          <w:rFonts w:ascii="Arial" w:hAnsi="Arial" w:cs="Arial"/>
          <w:szCs w:val="24"/>
        </w:rPr>
      </w:pPr>
      <w:bookmarkStart w:id="0" w:name="_GoBack"/>
      <w:bookmarkEnd w:id="0"/>
    </w:p>
    <w:p w:rsidR="001C3E63" w:rsidRDefault="001C3E63">
      <w:pPr>
        <w:pStyle w:val="Recuodecorpodetexto"/>
        <w:ind w:left="142" w:right="113" w:firstLine="0"/>
        <w:jc w:val="center"/>
        <w:rPr>
          <w:rFonts w:ascii="Arial" w:hAnsi="Arial" w:cs="Arial"/>
          <w:szCs w:val="24"/>
        </w:rPr>
      </w:pPr>
    </w:p>
    <w:p w:rsidR="001C3E63" w:rsidRDefault="001C3E63">
      <w:pPr>
        <w:pStyle w:val="Recuodecorpodetexto"/>
        <w:ind w:left="142" w:right="113" w:firstLine="0"/>
        <w:jc w:val="center"/>
        <w:rPr>
          <w:rFonts w:ascii="Arial" w:hAnsi="Arial" w:cs="Arial"/>
          <w:szCs w:val="24"/>
        </w:rPr>
      </w:pPr>
    </w:p>
    <w:p w:rsidR="001C3E63" w:rsidRPr="00567076" w:rsidRDefault="00567076">
      <w:pPr>
        <w:spacing w:line="276" w:lineRule="auto"/>
        <w:ind w:right="142"/>
        <w:jc w:val="both"/>
        <w:rPr>
          <w:rFonts w:ascii="Arial" w:hAnsi="Arial" w:cs="Arial"/>
          <w:b/>
          <w:bCs/>
          <w:sz w:val="24"/>
          <w:szCs w:val="24"/>
        </w:rPr>
      </w:pPr>
      <w:r w:rsidRPr="00567076">
        <w:rPr>
          <w:rFonts w:ascii="Arial" w:hAnsi="Arial" w:cs="Arial"/>
          <w:b/>
          <w:bCs/>
          <w:sz w:val="24"/>
          <w:szCs w:val="24"/>
        </w:rPr>
        <w:t>Ao Excelentíssimo Senhor</w:t>
      </w:r>
    </w:p>
    <w:p w:rsidR="001C3E63" w:rsidRPr="00567076" w:rsidRDefault="00567076">
      <w:pPr>
        <w:spacing w:line="276" w:lineRule="auto"/>
        <w:ind w:right="142"/>
        <w:jc w:val="both"/>
        <w:rPr>
          <w:rFonts w:ascii="Arial" w:hAnsi="Arial" w:cs="Arial"/>
          <w:b/>
          <w:sz w:val="24"/>
          <w:szCs w:val="24"/>
        </w:rPr>
      </w:pPr>
      <w:r w:rsidRPr="00567076">
        <w:rPr>
          <w:rFonts w:ascii="Arial" w:hAnsi="Arial" w:cs="Arial"/>
          <w:b/>
          <w:sz w:val="24"/>
          <w:szCs w:val="24"/>
        </w:rPr>
        <w:t>Júlio Antônio Mariano</w:t>
      </w:r>
    </w:p>
    <w:p w:rsidR="001C3E63" w:rsidRPr="00567076" w:rsidRDefault="00567076">
      <w:pPr>
        <w:spacing w:line="276" w:lineRule="auto"/>
        <w:ind w:right="142"/>
        <w:jc w:val="both"/>
        <w:rPr>
          <w:rFonts w:ascii="Arial" w:hAnsi="Arial" w:cs="Arial"/>
          <w:b/>
          <w:bCs/>
          <w:sz w:val="24"/>
          <w:szCs w:val="24"/>
        </w:rPr>
      </w:pPr>
      <w:r w:rsidRPr="00567076">
        <w:rPr>
          <w:rFonts w:ascii="Arial" w:hAnsi="Arial" w:cs="Arial"/>
          <w:b/>
          <w:bCs/>
          <w:sz w:val="24"/>
          <w:szCs w:val="24"/>
        </w:rPr>
        <w:t>Dd. Presidente Da Egrégia Câmara Municipal Da</w:t>
      </w:r>
    </w:p>
    <w:p w:rsidR="001C3E63" w:rsidRDefault="00567076">
      <w:pPr>
        <w:spacing w:line="276" w:lineRule="auto"/>
        <w:ind w:right="142"/>
        <w:jc w:val="both"/>
      </w:pPr>
      <w:r w:rsidRPr="00567076">
        <w:rPr>
          <w:rFonts w:ascii="Arial" w:hAnsi="Arial" w:cs="Arial"/>
          <w:b/>
          <w:bCs/>
          <w:sz w:val="24"/>
          <w:szCs w:val="24"/>
        </w:rPr>
        <w:t>Estância Turística De São Roque/S</w:t>
      </w:r>
      <w:r>
        <w:rPr>
          <w:rFonts w:ascii="Arial" w:hAnsi="Arial" w:cs="Arial"/>
          <w:b/>
          <w:bCs/>
          <w:sz w:val="24"/>
          <w:szCs w:val="24"/>
        </w:rPr>
        <w:t>P</w:t>
      </w:r>
      <w:r>
        <w:br w:type="page"/>
      </w:r>
    </w:p>
    <w:p w:rsidR="001C3E63" w:rsidRDefault="00567076">
      <w:pPr>
        <w:ind w:left="851" w:right="708" w:firstLine="2268"/>
        <w:rPr>
          <w:rFonts w:ascii="Arial" w:hAnsi="Arial" w:cs="Arial"/>
          <w:b/>
          <w:snapToGrid w:val="0"/>
          <w:sz w:val="24"/>
          <w:szCs w:val="24"/>
        </w:rPr>
      </w:pPr>
      <w:r>
        <w:rPr>
          <w:rFonts w:ascii="Arial" w:hAnsi="Arial" w:cs="Arial"/>
          <w:b/>
          <w:snapToGrid w:val="0"/>
          <w:sz w:val="24"/>
          <w:szCs w:val="24"/>
        </w:rPr>
        <w:lastRenderedPageBreak/>
        <w:t>PROJETO DE LEI N.º 75/2022</w:t>
      </w:r>
    </w:p>
    <w:p w:rsidR="001C3E63" w:rsidRDefault="00567076">
      <w:pPr>
        <w:spacing w:after="360"/>
        <w:ind w:left="851" w:right="708" w:firstLine="2268"/>
        <w:rPr>
          <w:rFonts w:ascii="Arial" w:hAnsi="Arial" w:cs="Arial"/>
          <w:b/>
          <w:snapToGrid w:val="0"/>
          <w:sz w:val="24"/>
          <w:szCs w:val="24"/>
        </w:rPr>
      </w:pPr>
      <w:r>
        <w:rPr>
          <w:rFonts w:ascii="Arial" w:hAnsi="Arial" w:cs="Arial"/>
          <w:b/>
          <w:snapToGrid w:val="0"/>
          <w:sz w:val="24"/>
          <w:szCs w:val="24"/>
        </w:rPr>
        <w:t>De 01 de julho de 2022</w:t>
      </w:r>
    </w:p>
    <w:p w:rsidR="001C3E63" w:rsidRDefault="00567076">
      <w:pPr>
        <w:widowControl w:val="0"/>
        <w:spacing w:after="360" w:line="276" w:lineRule="auto"/>
        <w:ind w:left="3119" w:right="708"/>
        <w:jc w:val="both"/>
        <w:rPr>
          <w:rFonts w:ascii="Arial" w:hAnsi="Arial" w:cs="Arial"/>
          <w:b/>
          <w:bCs/>
          <w:kern w:val="36"/>
          <w:sz w:val="24"/>
          <w:szCs w:val="24"/>
        </w:rPr>
      </w:pPr>
      <w:r>
        <w:rPr>
          <w:rFonts w:ascii="Arial" w:hAnsi="Arial" w:cs="Arial"/>
          <w:b/>
          <w:bCs/>
          <w:kern w:val="36"/>
          <w:sz w:val="24"/>
          <w:szCs w:val="24"/>
        </w:rPr>
        <w:t>Estende a Gratificação Especial da Lei Municipal n.º 5.171, de 25 de janeiro de 2021, aos integrantes do efetivo da Unidade Operacional do Corpo de Bombeiros sediada no Município de São Roque.</w:t>
      </w:r>
    </w:p>
    <w:p w:rsidR="001C3E63" w:rsidRDefault="00567076">
      <w:pPr>
        <w:widowControl w:val="0"/>
        <w:spacing w:after="360" w:line="276" w:lineRule="auto"/>
        <w:ind w:left="3119" w:right="708"/>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rsidR="001C3E63" w:rsidRDefault="00567076">
      <w:pPr>
        <w:pStyle w:val="Corpodetexto"/>
        <w:spacing w:after="360" w:line="276" w:lineRule="auto"/>
        <w:ind w:left="3119" w:right="708"/>
        <w:rPr>
          <w:rFonts w:cs="Arial"/>
          <w:bCs/>
          <w:sz w:val="24"/>
          <w:szCs w:val="24"/>
        </w:rPr>
      </w:pPr>
      <w:r>
        <w:rPr>
          <w:rFonts w:cs="Arial"/>
          <w:bCs/>
          <w:sz w:val="24"/>
          <w:szCs w:val="24"/>
        </w:rPr>
        <w:t>Faço saber que a Câmara Municipal da Estância Turística de São Roque decreta e eu promulgo a seguinte Lei:</w:t>
      </w:r>
    </w:p>
    <w:p w:rsidR="001C3E63" w:rsidRDefault="00567076">
      <w:pPr>
        <w:pStyle w:val="Corpodetexto2"/>
        <w:tabs>
          <w:tab w:val="left" w:pos="142"/>
          <w:tab w:val="left" w:pos="8363"/>
        </w:tabs>
        <w:spacing w:line="276" w:lineRule="auto"/>
        <w:ind w:right="709" w:firstLine="3119"/>
        <w:jc w:val="both"/>
        <w:rPr>
          <w:rFonts w:ascii="Arial" w:hAnsi="Arial" w:cs="Arial"/>
          <w:bCs/>
          <w:sz w:val="24"/>
          <w:szCs w:val="24"/>
        </w:rPr>
      </w:pPr>
      <w:r>
        <w:rPr>
          <w:rFonts w:ascii="Arial" w:hAnsi="Arial" w:cs="Arial"/>
          <w:bCs/>
          <w:sz w:val="24"/>
          <w:szCs w:val="24"/>
        </w:rPr>
        <w:t>Art. 1º A Gratificação Especial de que trata a Lei nº 5.171, de 25 de janeiro de 2021, fica extensiva aos Policiais Militares integrantes do efetivo da Unidade Operacional do Corpo de Bombeiros sediada no Município de São Roque que, conforme Convênio celebrado com o Estado de São Paulo, por intermédio da Secretaria de Segurança Pública e do Departamento Estadual de Trânsito - DETRAN, nos termos da Lei Federal nº 9503, de 23 de setembro de 1997, executam serviços, projetos e programas de educação e segurança de trânsito de acordo com as diretrizes estabelecidas pelo CONTRAN e conforme os objetivos básicos do Sistema Nacional de Trânsito, no âmbito do Município de São Roque.</w:t>
      </w:r>
    </w:p>
    <w:p w:rsidR="001C3E63" w:rsidRDefault="00567076">
      <w:pPr>
        <w:pStyle w:val="Corpodetexto2"/>
        <w:tabs>
          <w:tab w:val="left" w:pos="142"/>
          <w:tab w:val="left" w:pos="8363"/>
        </w:tabs>
        <w:spacing w:line="276" w:lineRule="auto"/>
        <w:ind w:right="709" w:firstLine="3119"/>
        <w:jc w:val="both"/>
        <w:rPr>
          <w:rFonts w:ascii="Arial" w:hAnsi="Arial" w:cs="Arial"/>
          <w:bCs/>
          <w:sz w:val="24"/>
          <w:szCs w:val="24"/>
        </w:rPr>
      </w:pPr>
      <w:r>
        <w:rPr>
          <w:rFonts w:ascii="Arial" w:hAnsi="Arial" w:cs="Arial"/>
          <w:bCs/>
          <w:sz w:val="24"/>
          <w:szCs w:val="24"/>
        </w:rPr>
        <w:t xml:space="preserve">Parágrafo único. Os valores da gratificação de que trata o </w:t>
      </w:r>
      <w:r w:rsidRPr="00567076">
        <w:rPr>
          <w:rFonts w:ascii="Arial" w:hAnsi="Arial" w:cs="Arial"/>
          <w:bCs/>
          <w:i/>
          <w:sz w:val="24"/>
          <w:szCs w:val="24"/>
        </w:rPr>
        <w:t>caput</w:t>
      </w:r>
      <w:r>
        <w:rPr>
          <w:rFonts w:ascii="Arial" w:hAnsi="Arial" w:cs="Arial"/>
          <w:bCs/>
          <w:sz w:val="24"/>
          <w:szCs w:val="24"/>
        </w:rPr>
        <w:t xml:space="preserve"> deste artigo serão devidos exclusivamente aos agentes que comprovem a sua atuação nos termos do convênio e respectivo plano de trabalho estabelecido entre as partes.</w:t>
      </w:r>
    </w:p>
    <w:p w:rsidR="001C3E63" w:rsidRDefault="00567076">
      <w:pPr>
        <w:pStyle w:val="Corpodetexto2"/>
        <w:tabs>
          <w:tab w:val="left" w:pos="142"/>
          <w:tab w:val="left" w:pos="8363"/>
        </w:tabs>
        <w:spacing w:line="276" w:lineRule="auto"/>
        <w:ind w:right="709" w:firstLine="3119"/>
        <w:jc w:val="both"/>
        <w:rPr>
          <w:rFonts w:ascii="Arial" w:hAnsi="Arial" w:cs="Arial"/>
          <w:bCs/>
          <w:sz w:val="24"/>
          <w:szCs w:val="24"/>
        </w:rPr>
      </w:pPr>
      <w:r>
        <w:rPr>
          <w:rFonts w:ascii="Arial" w:hAnsi="Arial" w:cs="Arial"/>
          <w:bCs/>
          <w:sz w:val="24"/>
          <w:szCs w:val="24"/>
        </w:rPr>
        <w:t>Art. 2º Esta Lei entra em vigor na data de sua publicação, suspendendo-se os efeitos da Lei Municipal n.º 5.308, de 6 de outubro de 2021.</w:t>
      </w:r>
    </w:p>
    <w:p w:rsidR="001C3E63" w:rsidRDefault="00567076">
      <w:pPr>
        <w:widowControl w:val="0"/>
        <w:tabs>
          <w:tab w:val="left" w:pos="3686"/>
        </w:tabs>
        <w:jc w:val="center"/>
        <w:rPr>
          <w:rFonts w:ascii="Arial" w:hAnsi="Arial" w:cs="Arial"/>
          <w:b/>
          <w:snapToGrid w:val="0"/>
          <w:sz w:val="24"/>
          <w:szCs w:val="24"/>
        </w:rPr>
      </w:pPr>
      <w:r>
        <w:rPr>
          <w:rFonts w:ascii="Arial" w:hAnsi="Arial" w:cs="Arial"/>
          <w:b/>
          <w:snapToGrid w:val="0"/>
          <w:sz w:val="24"/>
          <w:szCs w:val="24"/>
        </w:rPr>
        <w:t>PREFEITURA DA ESTÂNCIA TURÍSTICA DE SÃO ROQUE, 01/07/2022</w:t>
      </w:r>
    </w:p>
    <w:p w:rsidR="001C3E63" w:rsidRDefault="001C3E63">
      <w:pPr>
        <w:widowControl w:val="0"/>
        <w:tabs>
          <w:tab w:val="left" w:pos="142"/>
          <w:tab w:val="left" w:pos="3686"/>
          <w:tab w:val="left" w:pos="8364"/>
        </w:tabs>
        <w:ind w:left="284" w:right="708"/>
        <w:jc w:val="both"/>
        <w:rPr>
          <w:rFonts w:ascii="Arial" w:hAnsi="Arial" w:cs="Arial"/>
          <w:b/>
          <w:snapToGrid w:val="0"/>
          <w:sz w:val="24"/>
          <w:szCs w:val="24"/>
        </w:rPr>
      </w:pPr>
    </w:p>
    <w:p w:rsidR="001C3E63" w:rsidRDefault="001C3E63">
      <w:pPr>
        <w:widowControl w:val="0"/>
        <w:tabs>
          <w:tab w:val="left" w:pos="142"/>
          <w:tab w:val="left" w:pos="3686"/>
          <w:tab w:val="left" w:pos="8364"/>
        </w:tabs>
        <w:ind w:left="284" w:right="708"/>
        <w:jc w:val="both"/>
        <w:rPr>
          <w:rFonts w:ascii="Arial" w:hAnsi="Arial" w:cs="Arial"/>
          <w:b/>
          <w:snapToGrid w:val="0"/>
          <w:sz w:val="24"/>
          <w:szCs w:val="24"/>
        </w:rPr>
      </w:pPr>
    </w:p>
    <w:p w:rsidR="001C3E63" w:rsidRDefault="001C3E63">
      <w:pPr>
        <w:widowControl w:val="0"/>
        <w:tabs>
          <w:tab w:val="left" w:pos="3686"/>
        </w:tabs>
        <w:ind w:left="851" w:right="708" w:firstLine="2268"/>
        <w:jc w:val="center"/>
        <w:rPr>
          <w:rFonts w:ascii="Arial" w:hAnsi="Arial" w:cs="Arial"/>
          <w:b/>
          <w:snapToGrid w:val="0"/>
          <w:sz w:val="24"/>
          <w:szCs w:val="24"/>
        </w:rPr>
      </w:pPr>
    </w:p>
    <w:p w:rsidR="001C3E63" w:rsidRDefault="001C3E63">
      <w:pPr>
        <w:widowControl w:val="0"/>
        <w:tabs>
          <w:tab w:val="left" w:pos="3686"/>
        </w:tabs>
        <w:ind w:left="851" w:right="708" w:firstLine="2268"/>
        <w:rPr>
          <w:rFonts w:ascii="Arial" w:hAnsi="Arial" w:cs="Arial"/>
          <w:b/>
          <w:snapToGrid w:val="0"/>
          <w:sz w:val="24"/>
          <w:szCs w:val="24"/>
        </w:rPr>
      </w:pPr>
    </w:p>
    <w:p w:rsidR="001C3E63" w:rsidRDefault="001C3E63">
      <w:pPr>
        <w:widowControl w:val="0"/>
        <w:tabs>
          <w:tab w:val="left" w:pos="3686"/>
        </w:tabs>
        <w:ind w:left="851" w:right="708" w:firstLine="2268"/>
        <w:rPr>
          <w:rFonts w:ascii="Arial" w:hAnsi="Arial" w:cs="Arial"/>
          <w:b/>
          <w:snapToGrid w:val="0"/>
          <w:sz w:val="24"/>
          <w:szCs w:val="24"/>
        </w:rPr>
      </w:pPr>
    </w:p>
    <w:p w:rsidR="001C3E63" w:rsidRDefault="00567076">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rsidR="001C3E63" w:rsidRDefault="00567076">
      <w:pPr>
        <w:widowControl w:val="0"/>
        <w:tabs>
          <w:tab w:val="left" w:pos="3686"/>
        </w:tabs>
        <w:jc w:val="center"/>
        <w:rPr>
          <w:rFonts w:ascii="Arial" w:eastAsia="Arial" w:hAnsi="Arial" w:cs="Arial"/>
          <w:sz w:val="24"/>
          <w:szCs w:val="24"/>
        </w:rPr>
      </w:pPr>
      <w:r>
        <w:rPr>
          <w:rFonts w:ascii="Arial" w:hAnsi="Arial" w:cs="Arial"/>
          <w:snapToGrid w:val="0"/>
          <w:sz w:val="24"/>
          <w:szCs w:val="24"/>
        </w:rPr>
        <w:t>Prefeito da Estância Turística de São Roque</w:t>
      </w:r>
    </w:p>
    <w:sectPr w:rsidR="001C3E63" w:rsidSect="00267483">
      <w:headerReference w:type="even" r:id="rId7"/>
      <w:headerReference w:type="default" r:id="rId8"/>
      <w:footerReference w:type="even" r:id="rId9"/>
      <w:footerReference w:type="default" r:id="rId10"/>
      <w:headerReference w:type="first" r:id="rId11"/>
      <w:footerReference w:type="first" r:id="rId12"/>
      <w:pgSz w:w="11907" w:h="16840"/>
      <w:pgMar w:top="1701" w:right="1134" w:bottom="993" w:left="1701" w:header="284" w:footer="28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63" w:rsidRDefault="00567076">
      <w:r>
        <w:separator/>
      </w:r>
    </w:p>
  </w:endnote>
  <w:endnote w:type="continuationSeparator" w:id="0">
    <w:p w:rsidR="001C3E63" w:rsidRDefault="005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altName w:val="Arabic Typesetting"/>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1C3E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1C3E6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1C3E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63" w:rsidRDefault="00567076">
      <w:r>
        <w:separator/>
      </w:r>
    </w:p>
  </w:footnote>
  <w:footnote w:type="continuationSeparator" w:id="0">
    <w:p w:rsidR="001C3E63" w:rsidRDefault="0056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1C3E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567076">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rsidR="001C3E63" w:rsidRDefault="00567076">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1C3E63" w:rsidRDefault="00567076">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1C3E63" w:rsidRDefault="00567076">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1C3E63" w:rsidRDefault="00567076">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rsidR="001C3E63" w:rsidRDefault="001C3E63">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" stroked="f">
              <v:path arrowok="t"/>
              <v:textbox>
                <w:txbxContent>
                  <w:p>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pPr>
                      <w:suppressAutoHyphens/>
                      <w:spacing w:line="1" w:lineRule="atLeast"/>
                      <w:ind w:leftChars="-1" w:hangingChars="1" w:hanging="3"/>
                      <w:textDirection w:val="btLr"/>
                      <w:textAlignment w:val="top"/>
                      <w:outlineLvl w:val="0"/>
                      <w:rPr>
                        <w:position w:val="-1"/>
                      </w:rPr>
                    </w:pPr>
                    <w:r>
                      <w:rPr>
                        <w:b/>
                        <w:position w:val="-1"/>
                      </w:rPr>
                      <w:t>E S T A D O      D E      S Ã O      P A U L O</w:t>
                    </w:r>
                  </w:p>
                  <w:p>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p>
  <w:p w:rsidR="001C3E63" w:rsidRDefault="00567076">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63" w:rsidRDefault="001C3E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1283C"/>
    <w:multiLevelType w:val="hybridMultilevel"/>
    <w:tmpl w:val="A50668E8"/>
    <w:lvl w:ilvl="0" w:tplc="1916BD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1477315"/>
    <w:multiLevelType w:val="hybridMultilevel"/>
    <w:tmpl w:val="9A0C5010"/>
    <w:lvl w:ilvl="0" w:tplc="0C2E7D20">
      <w:start w:val="1"/>
      <w:numFmt w:val="lowerLetter"/>
      <w:lvlText w:val="%1)"/>
      <w:lvlJc w:val="left"/>
      <w:pPr>
        <w:ind w:left="3636" w:hanging="19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63"/>
    <w:rsid w:val="001C3E63"/>
    <w:rsid w:val="00267483"/>
    <w:rsid w:val="003E33DE"/>
    <w:rsid w:val="005670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89E2F7C-2164-45D9-B623-EEB5332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Recuodecorpodetexto">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Fontepargpadro"/>
    <w:link w:val="Recuodecorpodetexto"/>
    <w:rPr>
      <w:sz w:val="24"/>
      <w:szCs w:val="20"/>
    </w:rPr>
  </w:style>
  <w:style w:type="paragraph" w:styleId="Corpodetexto">
    <w:name w:val="Body Text"/>
    <w:basedOn w:val="Normal"/>
    <w:link w:val="CorpodetextoChar"/>
    <w:semiHidden/>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Pr>
      <w:rFonts w:ascii="Arial" w:hAnsi="Arial"/>
      <w:spacing w:val="-5"/>
      <w:sz w:val="20"/>
      <w:szCs w:val="20"/>
    </w:rPr>
  </w:style>
  <w:style w:type="paragraph" w:styleId="Corpodetexto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Fontepargpadro"/>
    <w:link w:val="Corpodetexto2"/>
    <w:uiPriority w:val="99"/>
    <w:rPr>
      <w:szCs w:val="20"/>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Hyperlink">
    <w:name w:val="Hyperlink"/>
    <w:basedOn w:val="Fontepargpadro"/>
    <w:uiPriority w:val="99"/>
    <w:unhideWhenUsed/>
    <w:rPr>
      <w:color w:val="0000FF"/>
      <w:u w:val="single"/>
    </w:rPr>
  </w:style>
  <w:style w:type="character" w:customStyle="1" w:styleId="label">
    <w:name w:val="label"/>
    <w:basedOn w:val="Fontepargpadro"/>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highlight">
    <w:name w:val="highlight"/>
    <w:basedOn w:val="Fontepargpadro"/>
  </w:style>
  <w:style w:type="character" w:customStyle="1" w:styleId="normas-indices-artigo">
    <w:name w:val="normas-indices-artigo"/>
    <w:basedOn w:val="Fontepargpadro"/>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dou-paragraph">
    <w:name w:val="dou-paragraph"/>
    <w:basedOn w:val="Normal"/>
    <w:pPr>
      <w:spacing w:before="100" w:beforeAutospacing="1" w:after="100" w:afterAutospacing="1"/>
    </w:pPr>
    <w:rPr>
      <w:sz w:val="24"/>
      <w:szCs w:val="24"/>
    </w:rPr>
  </w:style>
  <w:style w:type="paragraph" w:customStyle="1" w:styleId="subtitulo">
    <w:name w:val="subtitulo"/>
    <w:basedOn w:val="Normal"/>
    <w:pPr>
      <w:spacing w:before="100" w:beforeAutospacing="1" w:after="100" w:afterAutospacing="1"/>
    </w:pPr>
    <w:rPr>
      <w:sz w:val="24"/>
      <w:szCs w:val="24"/>
    </w:rPr>
  </w:style>
  <w:style w:type="paragraph" w:customStyle="1" w:styleId="normas-descricao">
    <w:name w:val="normas-descricao"/>
    <w:basedOn w:val="Normal"/>
    <w:pPr>
      <w:spacing w:before="100" w:beforeAutospacing="1" w:after="100" w:afterAutospacing="1"/>
    </w:pPr>
    <w:rPr>
      <w:sz w:val="24"/>
      <w:szCs w:val="24"/>
    </w:rPr>
  </w:style>
  <w:style w:type="paragraph" w:customStyle="1" w:styleId="normas-ementa">
    <w:name w:val="normas-ementa"/>
    <w:basedOn w:val="Normal"/>
    <w:pPr>
      <w:spacing w:before="100" w:beforeAutospacing="1" w:after="100" w:afterAutospacing="1"/>
    </w:pPr>
    <w:rPr>
      <w:sz w:val="24"/>
      <w:szCs w:val="24"/>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58984446">
      <w:bodyDiv w:val="1"/>
      <w:marLeft w:val="0"/>
      <w:marRight w:val="0"/>
      <w:marTop w:val="0"/>
      <w:marBottom w:val="0"/>
      <w:divBdr>
        <w:top w:val="none" w:sz="0" w:space="0" w:color="auto"/>
        <w:left w:val="none" w:sz="0" w:space="0" w:color="auto"/>
        <w:bottom w:val="none" w:sz="0" w:space="0" w:color="auto"/>
        <w:right w:val="none" w:sz="0" w:space="0" w:color="auto"/>
      </w:divBdr>
    </w:div>
    <w:div w:id="73825273">
      <w:bodyDiv w:val="1"/>
      <w:marLeft w:val="0"/>
      <w:marRight w:val="0"/>
      <w:marTop w:val="0"/>
      <w:marBottom w:val="0"/>
      <w:divBdr>
        <w:top w:val="none" w:sz="0" w:space="0" w:color="auto"/>
        <w:left w:val="none" w:sz="0" w:space="0" w:color="auto"/>
        <w:bottom w:val="none" w:sz="0" w:space="0" w:color="auto"/>
        <w:right w:val="none" w:sz="0" w:space="0" w:color="auto"/>
      </w:divBdr>
      <w:divsChild>
        <w:div w:id="1402557073">
          <w:marLeft w:val="0"/>
          <w:marRight w:val="0"/>
          <w:marTop w:val="0"/>
          <w:marBottom w:val="0"/>
          <w:divBdr>
            <w:top w:val="none" w:sz="0" w:space="0" w:color="auto"/>
            <w:left w:val="none" w:sz="0" w:space="0" w:color="auto"/>
            <w:bottom w:val="none" w:sz="0" w:space="0" w:color="auto"/>
            <w:right w:val="none" w:sz="0" w:space="0" w:color="auto"/>
          </w:divBdr>
        </w:div>
        <w:div w:id="845287272">
          <w:marLeft w:val="0"/>
          <w:marRight w:val="0"/>
          <w:marTop w:val="0"/>
          <w:marBottom w:val="0"/>
          <w:divBdr>
            <w:top w:val="none" w:sz="0" w:space="0" w:color="auto"/>
            <w:left w:val="none" w:sz="0" w:space="0" w:color="auto"/>
            <w:bottom w:val="none" w:sz="0" w:space="0" w:color="auto"/>
            <w:right w:val="none" w:sz="0" w:space="0" w:color="auto"/>
          </w:divBdr>
        </w:div>
      </w:divsChild>
    </w:div>
    <w:div w:id="333649073">
      <w:bodyDiv w:val="1"/>
      <w:marLeft w:val="0"/>
      <w:marRight w:val="0"/>
      <w:marTop w:val="0"/>
      <w:marBottom w:val="0"/>
      <w:divBdr>
        <w:top w:val="none" w:sz="0" w:space="0" w:color="auto"/>
        <w:left w:val="none" w:sz="0" w:space="0" w:color="auto"/>
        <w:bottom w:val="none" w:sz="0" w:space="0" w:color="auto"/>
        <w:right w:val="none" w:sz="0" w:space="0" w:color="auto"/>
      </w:divBdr>
    </w:div>
    <w:div w:id="580020175">
      <w:bodyDiv w:val="1"/>
      <w:marLeft w:val="0"/>
      <w:marRight w:val="0"/>
      <w:marTop w:val="0"/>
      <w:marBottom w:val="0"/>
      <w:divBdr>
        <w:top w:val="none" w:sz="0" w:space="0" w:color="auto"/>
        <w:left w:val="none" w:sz="0" w:space="0" w:color="auto"/>
        <w:bottom w:val="none" w:sz="0" w:space="0" w:color="auto"/>
        <w:right w:val="none" w:sz="0" w:space="0" w:color="auto"/>
      </w:divBdr>
    </w:div>
    <w:div w:id="724984162">
      <w:bodyDiv w:val="1"/>
      <w:marLeft w:val="0"/>
      <w:marRight w:val="0"/>
      <w:marTop w:val="0"/>
      <w:marBottom w:val="0"/>
      <w:divBdr>
        <w:top w:val="none" w:sz="0" w:space="0" w:color="auto"/>
        <w:left w:val="none" w:sz="0" w:space="0" w:color="auto"/>
        <w:bottom w:val="none" w:sz="0" w:space="0" w:color="auto"/>
        <w:right w:val="none" w:sz="0" w:space="0" w:color="auto"/>
      </w:divBdr>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944581251">
      <w:bodyDiv w:val="1"/>
      <w:marLeft w:val="0"/>
      <w:marRight w:val="0"/>
      <w:marTop w:val="0"/>
      <w:marBottom w:val="0"/>
      <w:divBdr>
        <w:top w:val="none" w:sz="0" w:space="0" w:color="auto"/>
        <w:left w:val="none" w:sz="0" w:space="0" w:color="auto"/>
        <w:bottom w:val="none" w:sz="0" w:space="0" w:color="auto"/>
        <w:right w:val="none" w:sz="0" w:space="0" w:color="auto"/>
      </w:divBdr>
    </w:div>
    <w:div w:id="1046182159">
      <w:bodyDiv w:val="1"/>
      <w:marLeft w:val="0"/>
      <w:marRight w:val="0"/>
      <w:marTop w:val="0"/>
      <w:marBottom w:val="0"/>
      <w:divBdr>
        <w:top w:val="none" w:sz="0" w:space="0" w:color="auto"/>
        <w:left w:val="none" w:sz="0" w:space="0" w:color="auto"/>
        <w:bottom w:val="none" w:sz="0" w:space="0" w:color="auto"/>
        <w:right w:val="none" w:sz="0" w:space="0" w:color="auto"/>
      </w:divBdr>
      <w:divsChild>
        <w:div w:id="1724522333">
          <w:marLeft w:val="0"/>
          <w:marRight w:val="0"/>
          <w:marTop w:val="0"/>
          <w:marBottom w:val="0"/>
          <w:divBdr>
            <w:top w:val="none" w:sz="0" w:space="0" w:color="auto"/>
            <w:left w:val="none" w:sz="0" w:space="0" w:color="auto"/>
            <w:bottom w:val="none" w:sz="0" w:space="0" w:color="auto"/>
            <w:right w:val="none" w:sz="0" w:space="0" w:color="auto"/>
          </w:divBdr>
        </w:div>
        <w:div w:id="1017317088">
          <w:marLeft w:val="0"/>
          <w:marRight w:val="0"/>
          <w:marTop w:val="0"/>
          <w:marBottom w:val="0"/>
          <w:divBdr>
            <w:top w:val="none" w:sz="0" w:space="0" w:color="auto"/>
            <w:left w:val="none" w:sz="0" w:space="0" w:color="auto"/>
            <w:bottom w:val="none" w:sz="0" w:space="0" w:color="auto"/>
            <w:right w:val="none" w:sz="0" w:space="0" w:color="auto"/>
          </w:divBdr>
        </w:div>
      </w:divsChild>
    </w:div>
    <w:div w:id="1130365331">
      <w:bodyDiv w:val="1"/>
      <w:marLeft w:val="0"/>
      <w:marRight w:val="0"/>
      <w:marTop w:val="0"/>
      <w:marBottom w:val="0"/>
      <w:divBdr>
        <w:top w:val="none" w:sz="0" w:space="0" w:color="auto"/>
        <w:left w:val="none" w:sz="0" w:space="0" w:color="auto"/>
        <w:bottom w:val="none" w:sz="0" w:space="0" w:color="auto"/>
        <w:right w:val="none" w:sz="0" w:space="0" w:color="auto"/>
      </w:divBdr>
    </w:div>
    <w:div w:id="1153713631">
      <w:bodyDiv w:val="1"/>
      <w:marLeft w:val="0"/>
      <w:marRight w:val="0"/>
      <w:marTop w:val="0"/>
      <w:marBottom w:val="0"/>
      <w:divBdr>
        <w:top w:val="none" w:sz="0" w:space="0" w:color="auto"/>
        <w:left w:val="none" w:sz="0" w:space="0" w:color="auto"/>
        <w:bottom w:val="none" w:sz="0" w:space="0" w:color="auto"/>
        <w:right w:val="none" w:sz="0" w:space="0" w:color="auto"/>
      </w:divBdr>
    </w:div>
    <w:div w:id="1296445038">
      <w:bodyDiv w:val="1"/>
      <w:marLeft w:val="0"/>
      <w:marRight w:val="0"/>
      <w:marTop w:val="0"/>
      <w:marBottom w:val="0"/>
      <w:divBdr>
        <w:top w:val="none" w:sz="0" w:space="0" w:color="auto"/>
        <w:left w:val="none" w:sz="0" w:space="0" w:color="auto"/>
        <w:bottom w:val="none" w:sz="0" w:space="0" w:color="auto"/>
        <w:right w:val="none" w:sz="0" w:space="0" w:color="auto"/>
      </w:divBdr>
    </w:div>
    <w:div w:id="1434670753">
      <w:bodyDiv w:val="1"/>
      <w:marLeft w:val="0"/>
      <w:marRight w:val="0"/>
      <w:marTop w:val="0"/>
      <w:marBottom w:val="0"/>
      <w:divBdr>
        <w:top w:val="none" w:sz="0" w:space="0" w:color="auto"/>
        <w:left w:val="none" w:sz="0" w:space="0" w:color="auto"/>
        <w:bottom w:val="none" w:sz="0" w:space="0" w:color="auto"/>
        <w:right w:val="none" w:sz="0" w:space="0" w:color="auto"/>
      </w:divBdr>
    </w:div>
    <w:div w:id="1552842149">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934053032">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 w:id="1992758534">
      <w:bodyDiv w:val="1"/>
      <w:marLeft w:val="0"/>
      <w:marRight w:val="0"/>
      <w:marTop w:val="0"/>
      <w:marBottom w:val="0"/>
      <w:divBdr>
        <w:top w:val="none" w:sz="0" w:space="0" w:color="auto"/>
        <w:left w:val="none" w:sz="0" w:space="0" w:color="auto"/>
        <w:bottom w:val="none" w:sz="0" w:space="0" w:color="auto"/>
        <w:right w:val="none" w:sz="0" w:space="0" w:color="auto"/>
      </w:divBdr>
    </w:div>
    <w:div w:id="2022776423">
      <w:bodyDiv w:val="1"/>
      <w:marLeft w:val="0"/>
      <w:marRight w:val="0"/>
      <w:marTop w:val="0"/>
      <w:marBottom w:val="0"/>
      <w:divBdr>
        <w:top w:val="none" w:sz="0" w:space="0" w:color="auto"/>
        <w:left w:val="none" w:sz="0" w:space="0" w:color="auto"/>
        <w:bottom w:val="none" w:sz="0" w:space="0" w:color="auto"/>
        <w:right w:val="none" w:sz="0" w:space="0" w:color="auto"/>
      </w:divBdr>
    </w:div>
    <w:div w:id="205025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rmgoncalves</dc:creator>
  <cp:lastModifiedBy>Marta Galoni Mota</cp:lastModifiedBy>
  <cp:revision>4</cp:revision>
  <cp:lastPrinted>2022-07-01T11:16:00Z</cp:lastPrinted>
  <dcterms:created xsi:type="dcterms:W3CDTF">2022-07-01T16:49:00Z</dcterms:created>
  <dcterms:modified xsi:type="dcterms:W3CDTF">2022-07-01T16:53:00Z</dcterms:modified>
</cp:coreProperties>
</file>