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AC3EE" w14:textId="77777777" w:rsidR="00BC4C58" w:rsidRDefault="00BC4C58" w:rsidP="002B4F1A">
      <w:pPr>
        <w:ind w:left="3402"/>
        <w:jc w:val="both"/>
        <w:rPr>
          <w:rFonts w:ascii="Arial" w:hAnsi="Arial" w:cs="Arial"/>
          <w:b/>
          <w:sz w:val="24"/>
          <w:szCs w:val="24"/>
        </w:rPr>
      </w:pPr>
    </w:p>
    <w:p w14:paraId="2845D818" w14:textId="6696C57C" w:rsidR="002B4F1A" w:rsidRPr="002B4F1A" w:rsidRDefault="002B4F1A" w:rsidP="002B4F1A">
      <w:pPr>
        <w:ind w:left="3402"/>
        <w:jc w:val="both"/>
        <w:rPr>
          <w:rFonts w:ascii="Arial" w:hAnsi="Arial" w:cs="Arial"/>
          <w:b/>
          <w:sz w:val="24"/>
          <w:szCs w:val="24"/>
        </w:rPr>
      </w:pPr>
      <w:r w:rsidRPr="002B4F1A">
        <w:rPr>
          <w:rFonts w:ascii="Arial" w:hAnsi="Arial" w:cs="Arial"/>
          <w:b/>
          <w:sz w:val="24"/>
          <w:szCs w:val="24"/>
        </w:rPr>
        <w:t xml:space="preserve">MENSAGEM N.º </w:t>
      </w:r>
      <w:r>
        <w:rPr>
          <w:rFonts w:ascii="Arial" w:hAnsi="Arial" w:cs="Arial"/>
          <w:b/>
          <w:sz w:val="24"/>
          <w:szCs w:val="24"/>
        </w:rPr>
        <w:t>122/2022</w:t>
      </w:r>
    </w:p>
    <w:p w14:paraId="1A7FD9DA" w14:textId="77691181" w:rsidR="002B4F1A" w:rsidRPr="002B4F1A" w:rsidRDefault="002B4F1A" w:rsidP="002B4F1A">
      <w:pPr>
        <w:ind w:left="3402"/>
        <w:jc w:val="both"/>
        <w:rPr>
          <w:rFonts w:ascii="Arial" w:hAnsi="Arial" w:cs="Arial"/>
          <w:b/>
          <w:sz w:val="24"/>
          <w:szCs w:val="24"/>
        </w:rPr>
      </w:pPr>
      <w:r w:rsidRPr="002B4F1A">
        <w:rPr>
          <w:rFonts w:ascii="Arial" w:hAnsi="Arial" w:cs="Arial"/>
          <w:b/>
          <w:sz w:val="24"/>
          <w:szCs w:val="24"/>
        </w:rPr>
        <w:t xml:space="preserve">De </w:t>
      </w:r>
      <w:r>
        <w:rPr>
          <w:rFonts w:ascii="Arial" w:hAnsi="Arial" w:cs="Arial"/>
          <w:b/>
          <w:sz w:val="24"/>
          <w:szCs w:val="24"/>
        </w:rPr>
        <w:t>18 de novembro</w:t>
      </w:r>
      <w:bookmarkStart w:id="0" w:name="_GoBack"/>
      <w:bookmarkEnd w:id="0"/>
      <w:r>
        <w:rPr>
          <w:rFonts w:ascii="Arial" w:hAnsi="Arial" w:cs="Arial"/>
          <w:b/>
          <w:sz w:val="24"/>
          <w:szCs w:val="24"/>
        </w:rPr>
        <w:t xml:space="preserve"> de 2022</w:t>
      </w:r>
    </w:p>
    <w:p w14:paraId="35D53E76" w14:textId="77777777" w:rsidR="002B4F1A" w:rsidRPr="002B4F1A" w:rsidRDefault="002B4F1A" w:rsidP="002B4F1A">
      <w:pPr>
        <w:ind w:left="3402"/>
        <w:jc w:val="both"/>
        <w:rPr>
          <w:rFonts w:ascii="Arial" w:hAnsi="Arial" w:cs="Arial"/>
          <w:b/>
          <w:sz w:val="24"/>
          <w:szCs w:val="24"/>
        </w:rPr>
      </w:pPr>
    </w:p>
    <w:p w14:paraId="50CA0C88" w14:textId="77777777" w:rsidR="002B4F1A" w:rsidRPr="002B4F1A" w:rsidRDefault="002B4F1A" w:rsidP="002B4F1A">
      <w:pPr>
        <w:ind w:left="3402"/>
        <w:jc w:val="both"/>
        <w:rPr>
          <w:rFonts w:ascii="Arial" w:hAnsi="Arial" w:cs="Arial"/>
          <w:b/>
          <w:sz w:val="24"/>
          <w:szCs w:val="24"/>
        </w:rPr>
      </w:pPr>
    </w:p>
    <w:p w14:paraId="724FAB2C" w14:textId="77777777" w:rsidR="002B4F1A" w:rsidRPr="002B4F1A" w:rsidRDefault="002B4F1A" w:rsidP="002B4F1A">
      <w:pPr>
        <w:ind w:left="3402"/>
        <w:jc w:val="both"/>
        <w:rPr>
          <w:rFonts w:ascii="Arial" w:hAnsi="Arial" w:cs="Arial"/>
          <w:bCs/>
          <w:sz w:val="24"/>
          <w:szCs w:val="24"/>
        </w:rPr>
      </w:pPr>
      <w:r w:rsidRPr="002B4F1A">
        <w:rPr>
          <w:rFonts w:ascii="Arial" w:hAnsi="Arial" w:cs="Arial"/>
          <w:bCs/>
          <w:sz w:val="24"/>
          <w:szCs w:val="24"/>
        </w:rPr>
        <w:t>Senhor Vereador Presidente:</w:t>
      </w:r>
    </w:p>
    <w:p w14:paraId="7566BB28" w14:textId="77777777" w:rsidR="002B4F1A" w:rsidRPr="002B4F1A" w:rsidRDefault="002B4F1A" w:rsidP="002B4F1A">
      <w:pPr>
        <w:jc w:val="both"/>
        <w:rPr>
          <w:rFonts w:ascii="Arial" w:hAnsi="Arial" w:cs="Arial"/>
          <w:sz w:val="24"/>
          <w:szCs w:val="24"/>
        </w:rPr>
      </w:pPr>
    </w:p>
    <w:p w14:paraId="0126D742" w14:textId="77777777" w:rsidR="002B4F1A" w:rsidRPr="002B4F1A" w:rsidRDefault="002B4F1A" w:rsidP="002B4F1A">
      <w:pPr>
        <w:ind w:left="567" w:firstLine="2835"/>
        <w:jc w:val="both"/>
        <w:rPr>
          <w:rFonts w:ascii="Arial" w:hAnsi="Arial" w:cs="Arial"/>
          <w:bCs/>
          <w:sz w:val="24"/>
          <w:szCs w:val="24"/>
          <w:lang w:eastAsia="x-none"/>
        </w:rPr>
      </w:pPr>
    </w:p>
    <w:p w14:paraId="2B81D479" w14:textId="6F81ED79" w:rsidR="00487BCC" w:rsidRPr="002B4F1A" w:rsidRDefault="002B4F1A" w:rsidP="002B4F1A">
      <w:pPr>
        <w:spacing w:line="360" w:lineRule="auto"/>
        <w:ind w:firstLine="3402"/>
        <w:jc w:val="both"/>
        <w:rPr>
          <w:rFonts w:ascii="Arial" w:hAnsi="Arial" w:cs="Arial"/>
          <w:sz w:val="24"/>
          <w:lang w:val="x-none" w:eastAsia="x-none"/>
        </w:rPr>
      </w:pPr>
      <w:r w:rsidRPr="002B4F1A">
        <w:rPr>
          <w:rFonts w:ascii="Arial" w:hAnsi="Arial" w:cs="Arial"/>
          <w:bCs/>
          <w:sz w:val="24"/>
          <w:szCs w:val="24"/>
          <w:lang w:val="x-none" w:eastAsia="x-none"/>
        </w:rPr>
        <w:t xml:space="preserve">Tenho a honra de, por intermédio de Vossa Excelência, encaminhar a essa Egrégia Casa de Leis, o incluso Projeto de Lei, </w:t>
      </w:r>
      <w:r w:rsidRPr="002B4F1A">
        <w:rPr>
          <w:rFonts w:ascii="Arial" w:hAnsi="Arial" w:cs="Arial"/>
          <w:bCs/>
          <w:sz w:val="24"/>
          <w:szCs w:val="24"/>
          <w:lang w:eastAsia="x-none"/>
        </w:rPr>
        <w:t xml:space="preserve">que </w:t>
      </w:r>
      <w:r w:rsidRPr="002B4F1A">
        <w:rPr>
          <w:rFonts w:ascii="Arial" w:hAnsi="Arial" w:cs="Arial"/>
          <w:sz w:val="24"/>
          <w:lang w:val="x-none" w:eastAsia="x-none"/>
        </w:rPr>
        <w:t xml:space="preserve">dispõe sobre o plano de amortização para o equilíbrio financeiro e atuarial </w:t>
      </w:r>
      <w:r w:rsidR="00487BCC" w:rsidRPr="00487BCC">
        <w:rPr>
          <w:rFonts w:ascii="Arial" w:hAnsi="Arial" w:cs="Arial"/>
          <w:snapToGrid w:val="0"/>
          <w:sz w:val="24"/>
          <w:szCs w:val="24"/>
        </w:rPr>
        <w:t>Regime Próprio de Previdência Social dos Servidores Públicos (RPPS) do Município de São Roque/SP</w:t>
      </w:r>
      <w:r w:rsidR="00487BCC">
        <w:rPr>
          <w:rFonts w:ascii="Arial" w:hAnsi="Arial" w:cs="Arial"/>
          <w:snapToGrid w:val="0"/>
          <w:sz w:val="24"/>
          <w:szCs w:val="24"/>
        </w:rPr>
        <w:t>.</w:t>
      </w:r>
    </w:p>
    <w:p w14:paraId="4BABCA28" w14:textId="77777777" w:rsidR="002B4F1A" w:rsidRPr="002B4F1A" w:rsidRDefault="002B4F1A" w:rsidP="002B4F1A">
      <w:pPr>
        <w:spacing w:line="360" w:lineRule="auto"/>
        <w:ind w:firstLine="3402"/>
        <w:jc w:val="both"/>
        <w:rPr>
          <w:rFonts w:ascii="Arial" w:hAnsi="Arial" w:cs="Arial"/>
          <w:sz w:val="24"/>
          <w:szCs w:val="24"/>
          <w:lang w:eastAsia="x-none"/>
        </w:rPr>
      </w:pPr>
      <w:r w:rsidRPr="002B4F1A">
        <w:rPr>
          <w:rFonts w:ascii="Arial" w:hAnsi="Arial" w:cs="Arial"/>
          <w:sz w:val="24"/>
          <w:szCs w:val="24"/>
          <w:lang w:val="x-none" w:eastAsia="x-none"/>
        </w:rPr>
        <w:t xml:space="preserve">A partir da primeira Reforma da Previdência Social, estabelecida pela Emenda Constitucional nº 20/1998, a Constituição Federal determinou, em seu art. 40, que seja assegurado o equilíbrio financeiro e atuarial dos RPPS, que representa o ponto de equilíbrio entre as contribuições arrecadadas e os benefícios devidos. </w:t>
      </w:r>
    </w:p>
    <w:p w14:paraId="187738CD" w14:textId="77777777" w:rsidR="002B4F1A" w:rsidRPr="002B4F1A" w:rsidRDefault="002B4F1A" w:rsidP="002B4F1A">
      <w:pPr>
        <w:spacing w:line="360" w:lineRule="auto"/>
        <w:ind w:firstLine="3402"/>
        <w:jc w:val="both"/>
        <w:rPr>
          <w:rFonts w:ascii="Arial" w:hAnsi="Arial" w:cs="Arial"/>
          <w:sz w:val="24"/>
          <w:szCs w:val="24"/>
          <w:lang w:eastAsia="x-none"/>
        </w:rPr>
      </w:pPr>
      <w:r w:rsidRPr="002B4F1A">
        <w:rPr>
          <w:rFonts w:ascii="Arial" w:hAnsi="Arial" w:cs="Arial"/>
          <w:sz w:val="24"/>
          <w:szCs w:val="24"/>
          <w:lang w:val="x-none" w:eastAsia="x-none"/>
        </w:rPr>
        <w:t xml:space="preserve">O instrumento para aferir tal ponto de equilíbrio e possibilitar o cumprimento do mandamento constitucional é dado pela Ciência Atuarial e, por essa razão, o art. 1º da Lei Federal nº 9.717/1998 estabeleceu, em seu inciso I, dentre os vários critérios de organização e funcionamento dos RPPS, a realização de avaliação atuarial em cada balanço anual, utilizando-se parâmetros gerais. </w:t>
      </w:r>
    </w:p>
    <w:p w14:paraId="30CAC2E7" w14:textId="77777777" w:rsidR="002B4F1A" w:rsidRPr="002B4F1A" w:rsidRDefault="002B4F1A" w:rsidP="002B4F1A">
      <w:pPr>
        <w:spacing w:line="360" w:lineRule="auto"/>
        <w:ind w:firstLine="3402"/>
        <w:jc w:val="both"/>
        <w:rPr>
          <w:rFonts w:ascii="Arial" w:hAnsi="Arial" w:cs="Arial"/>
          <w:sz w:val="24"/>
          <w:szCs w:val="24"/>
          <w:lang w:eastAsia="x-none"/>
        </w:rPr>
      </w:pPr>
      <w:r w:rsidRPr="002B4F1A">
        <w:rPr>
          <w:rFonts w:ascii="Arial" w:hAnsi="Arial" w:cs="Arial"/>
          <w:sz w:val="24"/>
          <w:szCs w:val="24"/>
          <w:lang w:val="x-none" w:eastAsia="x-none"/>
        </w:rPr>
        <w:t>Por equilíbrio financeiro entende-se que as receitas previdenciárias arrecadadas durante um ano devem cobrir as despesas previdenciárias executadas no mesmo período. Por equilíbrio atuarial entende-se ainda</w:t>
      </w:r>
      <w:r w:rsidRPr="002B4F1A">
        <w:rPr>
          <w:rFonts w:ascii="Arial" w:hAnsi="Arial" w:cs="Arial"/>
          <w:sz w:val="24"/>
          <w:szCs w:val="24"/>
          <w:lang w:eastAsia="x-none"/>
        </w:rPr>
        <w:t>,</w:t>
      </w:r>
      <w:r w:rsidRPr="002B4F1A">
        <w:rPr>
          <w:rFonts w:ascii="Arial" w:hAnsi="Arial" w:cs="Arial"/>
          <w:sz w:val="24"/>
          <w:szCs w:val="24"/>
          <w:lang w:val="x-none" w:eastAsia="x-none"/>
        </w:rPr>
        <w:t xml:space="preserve"> que as contribuições previdenciárias futuras, trazidas a valor presente, devem ser suficientes para financiar as despesas futuras com benefícios, também trazidas a valor presente. Pode-se extrair desses conceitos que, de forma simplificada, o que for arrecadado deve ser suficiente para o pagamento dos benefícios oferecidos pelo RPPS, quer no curto ou no longo prazo.</w:t>
      </w:r>
    </w:p>
    <w:p w14:paraId="6DA3D4C2" w14:textId="3A3E0E26" w:rsidR="002B4F1A" w:rsidRPr="002B4F1A" w:rsidRDefault="002B4F1A" w:rsidP="002B4F1A">
      <w:pPr>
        <w:spacing w:line="360" w:lineRule="auto"/>
        <w:ind w:firstLine="3402"/>
        <w:jc w:val="both"/>
        <w:rPr>
          <w:rFonts w:ascii="Arial" w:hAnsi="Arial" w:cs="Arial"/>
          <w:bCs/>
          <w:sz w:val="24"/>
          <w:szCs w:val="24"/>
          <w:lang w:eastAsia="x-none"/>
        </w:rPr>
      </w:pPr>
      <w:r w:rsidRPr="002B4F1A">
        <w:rPr>
          <w:rFonts w:ascii="Arial" w:hAnsi="Arial" w:cs="Arial"/>
          <w:bCs/>
          <w:sz w:val="24"/>
          <w:szCs w:val="24"/>
          <w:lang w:eastAsia="x-none"/>
        </w:rPr>
        <w:t>O novo cálculo atuarial realizado com data base dezembro de 202</w:t>
      </w:r>
      <w:r w:rsidR="00E616F4">
        <w:rPr>
          <w:rFonts w:ascii="Arial" w:hAnsi="Arial" w:cs="Arial"/>
          <w:bCs/>
          <w:sz w:val="24"/>
          <w:szCs w:val="24"/>
          <w:lang w:eastAsia="x-none"/>
        </w:rPr>
        <w:t>1</w:t>
      </w:r>
      <w:proofErr w:type="gramStart"/>
      <w:r w:rsidRPr="002B4F1A">
        <w:rPr>
          <w:rFonts w:ascii="Arial" w:hAnsi="Arial" w:cs="Arial"/>
          <w:bCs/>
          <w:sz w:val="24"/>
          <w:szCs w:val="24"/>
          <w:lang w:eastAsia="x-none"/>
        </w:rPr>
        <w:t>, apresentou</w:t>
      </w:r>
      <w:proofErr w:type="gramEnd"/>
      <w:r w:rsidRPr="002B4F1A">
        <w:rPr>
          <w:rFonts w:ascii="Arial" w:hAnsi="Arial" w:cs="Arial"/>
          <w:bCs/>
          <w:sz w:val="24"/>
          <w:szCs w:val="24"/>
          <w:lang w:eastAsia="x-none"/>
        </w:rPr>
        <w:t xml:space="preserve"> um </w:t>
      </w:r>
      <w:r w:rsidRPr="002B4F1A">
        <w:rPr>
          <w:rFonts w:ascii="Arial" w:hAnsi="Arial" w:cs="Arial"/>
          <w:bCs/>
          <w:i/>
          <w:sz w:val="24"/>
          <w:szCs w:val="24"/>
          <w:lang w:eastAsia="x-none"/>
        </w:rPr>
        <w:t>déficit</w:t>
      </w:r>
      <w:r w:rsidRPr="002B4F1A">
        <w:rPr>
          <w:rFonts w:ascii="Arial" w:hAnsi="Arial" w:cs="Arial"/>
          <w:bCs/>
          <w:sz w:val="24"/>
          <w:szCs w:val="24"/>
          <w:lang w:eastAsia="x-none"/>
        </w:rPr>
        <w:t xml:space="preserve"> do Fundo de Seguridade Social, os quais precisam de amortização nos termos da legislação federal vigente. </w:t>
      </w:r>
    </w:p>
    <w:p w14:paraId="6A558495" w14:textId="77777777" w:rsidR="002B4F1A" w:rsidRPr="002B4F1A" w:rsidRDefault="002B4F1A" w:rsidP="002B4F1A">
      <w:pPr>
        <w:spacing w:line="360" w:lineRule="auto"/>
        <w:ind w:firstLine="3402"/>
        <w:jc w:val="both"/>
        <w:rPr>
          <w:rFonts w:ascii="Arial" w:hAnsi="Arial" w:cs="Arial"/>
          <w:bCs/>
          <w:sz w:val="24"/>
          <w:szCs w:val="24"/>
          <w:lang w:eastAsia="x-none"/>
        </w:rPr>
      </w:pPr>
      <w:r w:rsidRPr="002B4F1A">
        <w:rPr>
          <w:rFonts w:ascii="Arial" w:hAnsi="Arial" w:cs="Arial"/>
          <w:bCs/>
          <w:sz w:val="24"/>
          <w:szCs w:val="24"/>
          <w:lang w:eastAsia="x-none"/>
        </w:rPr>
        <w:lastRenderedPageBreak/>
        <w:t xml:space="preserve">Diante das medidas adotadas pelo FSS e pelo Município vislumbramos, nesta propositura, a necessidade de aportes periódicos para o equacionamento atuarial do Regime Previdenciário Próprio de São Roque.   </w:t>
      </w:r>
    </w:p>
    <w:p w14:paraId="6DCC25C9" w14:textId="77777777" w:rsidR="002B4F1A" w:rsidRPr="002B4F1A" w:rsidRDefault="002B4F1A" w:rsidP="002B4F1A">
      <w:pPr>
        <w:spacing w:line="360" w:lineRule="auto"/>
        <w:ind w:firstLine="3402"/>
        <w:jc w:val="both"/>
        <w:rPr>
          <w:rFonts w:ascii="Arial" w:hAnsi="Arial" w:cs="Arial"/>
          <w:bCs/>
          <w:sz w:val="24"/>
          <w:szCs w:val="24"/>
          <w:lang w:eastAsia="x-none"/>
        </w:rPr>
      </w:pPr>
      <w:r w:rsidRPr="002B4F1A">
        <w:rPr>
          <w:rFonts w:ascii="Arial" w:hAnsi="Arial" w:cs="Arial"/>
          <w:bCs/>
          <w:sz w:val="24"/>
          <w:szCs w:val="24"/>
          <w:lang w:eastAsia="x-none"/>
        </w:rPr>
        <w:t xml:space="preserve">Ademais, outras alterações sucederão nos regimes próprios de previdência social diante da reforma da previdência por meio da EC 103/2019, contribuindo ainda mais para o equilíbrio atuarial do FSS. </w:t>
      </w:r>
    </w:p>
    <w:p w14:paraId="4BD2922B" w14:textId="77777777" w:rsidR="002B4F1A" w:rsidRDefault="002B4F1A" w:rsidP="002B4F1A">
      <w:pPr>
        <w:spacing w:line="360" w:lineRule="auto"/>
        <w:ind w:firstLine="3402"/>
        <w:jc w:val="both"/>
        <w:rPr>
          <w:rFonts w:ascii="Arial" w:hAnsi="Arial" w:cs="Arial"/>
          <w:sz w:val="24"/>
          <w:szCs w:val="24"/>
        </w:rPr>
      </w:pPr>
      <w:r w:rsidRPr="002B4F1A">
        <w:rPr>
          <w:rFonts w:ascii="Arial" w:hAnsi="Arial" w:cs="Arial"/>
          <w:sz w:val="24"/>
          <w:szCs w:val="24"/>
        </w:rPr>
        <w:t>Ao ensejo, reitero a Vossa Excelência e demais membros dessa Augusta e Respeitável Casa meus protestos de elevado apreço e distinta consideração, requerendo para este projeto de lei os benefícios da tramitação sob regime de urgência, observadas as disposições regimentais de praxe.</w:t>
      </w:r>
    </w:p>
    <w:p w14:paraId="668032D7" w14:textId="77777777" w:rsidR="00487BCC" w:rsidRPr="002B4F1A" w:rsidRDefault="00487BCC" w:rsidP="002B4F1A">
      <w:pPr>
        <w:spacing w:line="360" w:lineRule="auto"/>
        <w:ind w:firstLine="3402"/>
        <w:jc w:val="both"/>
        <w:rPr>
          <w:rFonts w:ascii="Arial" w:hAnsi="Arial" w:cs="Arial"/>
          <w:sz w:val="24"/>
          <w:szCs w:val="24"/>
        </w:rPr>
      </w:pPr>
    </w:p>
    <w:p w14:paraId="683E6917" w14:textId="77777777" w:rsidR="002B4F1A" w:rsidRPr="002B4F1A" w:rsidRDefault="002B4F1A" w:rsidP="002B4F1A">
      <w:pPr>
        <w:spacing w:line="360" w:lineRule="auto"/>
        <w:ind w:firstLine="3402"/>
        <w:jc w:val="both"/>
        <w:rPr>
          <w:rFonts w:ascii="Arial" w:hAnsi="Arial" w:cs="Arial"/>
          <w:sz w:val="24"/>
          <w:szCs w:val="24"/>
        </w:rPr>
      </w:pPr>
    </w:p>
    <w:p w14:paraId="3D527FA8" w14:textId="77777777" w:rsidR="002B4F1A" w:rsidRPr="002B4F1A" w:rsidRDefault="002B4F1A" w:rsidP="002B4F1A">
      <w:pPr>
        <w:spacing w:line="360" w:lineRule="auto"/>
        <w:ind w:firstLine="3402"/>
        <w:jc w:val="both"/>
        <w:rPr>
          <w:rFonts w:ascii="Arial" w:hAnsi="Arial" w:cs="Arial"/>
          <w:sz w:val="24"/>
          <w:szCs w:val="24"/>
        </w:rPr>
      </w:pPr>
    </w:p>
    <w:p w14:paraId="20F823E1" w14:textId="77777777" w:rsidR="002B4F1A" w:rsidRPr="002B4F1A" w:rsidRDefault="002B4F1A" w:rsidP="002B4F1A">
      <w:pPr>
        <w:spacing w:line="360" w:lineRule="auto"/>
        <w:ind w:firstLine="3402"/>
        <w:jc w:val="both"/>
        <w:rPr>
          <w:rFonts w:ascii="Arial" w:hAnsi="Arial" w:cs="Arial"/>
          <w:sz w:val="24"/>
          <w:szCs w:val="24"/>
        </w:rPr>
      </w:pPr>
    </w:p>
    <w:p w14:paraId="6A852C07" w14:textId="77777777" w:rsidR="002B4F1A" w:rsidRPr="002B4F1A" w:rsidRDefault="002B4F1A" w:rsidP="002B4F1A">
      <w:pPr>
        <w:spacing w:line="360" w:lineRule="auto"/>
        <w:ind w:left="567" w:firstLine="2977"/>
        <w:jc w:val="both"/>
        <w:rPr>
          <w:rFonts w:ascii="Arial" w:hAnsi="Arial" w:cs="Arial"/>
          <w:sz w:val="24"/>
          <w:szCs w:val="24"/>
        </w:rPr>
      </w:pPr>
    </w:p>
    <w:p w14:paraId="11F6F8B7" w14:textId="77777777" w:rsidR="002B4F1A" w:rsidRPr="002B4F1A" w:rsidRDefault="002B4F1A" w:rsidP="002B4F1A">
      <w:pPr>
        <w:spacing w:line="360" w:lineRule="auto"/>
        <w:ind w:left="567" w:firstLine="2977"/>
        <w:jc w:val="both"/>
        <w:rPr>
          <w:rFonts w:ascii="Arial" w:hAnsi="Arial" w:cs="Arial"/>
          <w:sz w:val="24"/>
          <w:szCs w:val="24"/>
        </w:rPr>
      </w:pPr>
    </w:p>
    <w:p w14:paraId="4AB034BC" w14:textId="77777777" w:rsidR="002B4F1A" w:rsidRPr="002B4F1A" w:rsidRDefault="002B4F1A" w:rsidP="002B4F1A">
      <w:pPr>
        <w:spacing w:line="360" w:lineRule="auto"/>
        <w:ind w:left="567" w:firstLine="2977"/>
        <w:jc w:val="both"/>
        <w:rPr>
          <w:rFonts w:ascii="Arial" w:hAnsi="Arial" w:cs="Arial"/>
          <w:sz w:val="24"/>
          <w:szCs w:val="24"/>
        </w:rPr>
      </w:pPr>
    </w:p>
    <w:p w14:paraId="64E3E93C" w14:textId="77777777" w:rsidR="002B4F1A" w:rsidRPr="002B4F1A" w:rsidRDefault="002B4F1A" w:rsidP="002B4F1A">
      <w:pPr>
        <w:jc w:val="center"/>
        <w:rPr>
          <w:rFonts w:ascii="Arial" w:hAnsi="Arial" w:cs="Arial"/>
          <w:b/>
          <w:sz w:val="24"/>
          <w:szCs w:val="24"/>
        </w:rPr>
      </w:pPr>
    </w:p>
    <w:p w14:paraId="167793F1" w14:textId="77777777" w:rsidR="002B4F1A" w:rsidRPr="002B4F1A" w:rsidRDefault="002B4F1A" w:rsidP="002B4F1A">
      <w:pPr>
        <w:jc w:val="center"/>
        <w:rPr>
          <w:rFonts w:ascii="Arial" w:hAnsi="Arial" w:cs="Arial"/>
          <w:b/>
          <w:sz w:val="24"/>
          <w:szCs w:val="24"/>
        </w:rPr>
      </w:pPr>
    </w:p>
    <w:p w14:paraId="047342AC" w14:textId="77777777" w:rsidR="002B4F1A" w:rsidRPr="002B4F1A" w:rsidRDefault="002B4F1A" w:rsidP="00BC4C58">
      <w:pPr>
        <w:ind w:left="142" w:right="113"/>
        <w:jc w:val="center"/>
        <w:rPr>
          <w:rFonts w:ascii="Arial" w:hAnsi="Arial"/>
          <w:b/>
          <w:sz w:val="26"/>
          <w:szCs w:val="26"/>
          <w:lang w:eastAsia="x-none"/>
        </w:rPr>
      </w:pPr>
      <w:r w:rsidRPr="002B4F1A">
        <w:rPr>
          <w:rFonts w:ascii="Arial" w:hAnsi="Arial"/>
          <w:b/>
          <w:sz w:val="26"/>
          <w:szCs w:val="26"/>
          <w:lang w:eastAsia="x-none"/>
        </w:rPr>
        <w:t>MARCOS AUGUSTO ISSA HENRIQUES DE ARAUJO</w:t>
      </w:r>
    </w:p>
    <w:p w14:paraId="54D163D9" w14:textId="77777777" w:rsidR="002B4F1A" w:rsidRDefault="002B4F1A" w:rsidP="00BC4C58">
      <w:pPr>
        <w:ind w:left="142" w:right="113"/>
        <w:jc w:val="center"/>
        <w:rPr>
          <w:rFonts w:ascii="Arial" w:hAnsi="Arial"/>
          <w:b/>
          <w:sz w:val="26"/>
          <w:szCs w:val="26"/>
          <w:lang w:val="x-none" w:eastAsia="x-none"/>
        </w:rPr>
      </w:pPr>
      <w:r w:rsidRPr="002B4F1A">
        <w:rPr>
          <w:rFonts w:ascii="Arial" w:hAnsi="Arial"/>
          <w:b/>
          <w:sz w:val="26"/>
          <w:szCs w:val="26"/>
          <w:lang w:val="x-none" w:eastAsia="x-none"/>
        </w:rPr>
        <w:t>PREFEITO</w:t>
      </w:r>
    </w:p>
    <w:p w14:paraId="5F2B53EC" w14:textId="77777777" w:rsidR="00487BCC" w:rsidRDefault="00487BCC" w:rsidP="002B4F1A">
      <w:pPr>
        <w:ind w:left="142" w:right="113" w:firstLine="1134"/>
        <w:jc w:val="center"/>
        <w:rPr>
          <w:rFonts w:ascii="Arial" w:hAnsi="Arial"/>
          <w:b/>
          <w:sz w:val="26"/>
          <w:szCs w:val="26"/>
          <w:lang w:val="x-none" w:eastAsia="x-none"/>
        </w:rPr>
      </w:pPr>
    </w:p>
    <w:p w14:paraId="1C3F5B34" w14:textId="77777777" w:rsidR="00487BCC" w:rsidRPr="002B4F1A" w:rsidRDefault="00487BCC" w:rsidP="002B4F1A">
      <w:pPr>
        <w:ind w:left="142" w:right="113" w:firstLine="1134"/>
        <w:jc w:val="center"/>
        <w:rPr>
          <w:rFonts w:ascii="Arial" w:hAnsi="Arial"/>
          <w:b/>
          <w:sz w:val="26"/>
          <w:szCs w:val="26"/>
          <w:lang w:val="x-none" w:eastAsia="x-none"/>
        </w:rPr>
      </w:pPr>
    </w:p>
    <w:p w14:paraId="7FF071D7" w14:textId="77777777" w:rsidR="002B4F1A" w:rsidRPr="002B4F1A" w:rsidRDefault="002B4F1A" w:rsidP="002B4F1A">
      <w:pPr>
        <w:ind w:left="142" w:right="113" w:firstLine="1134"/>
        <w:jc w:val="center"/>
        <w:rPr>
          <w:rFonts w:ascii="Arial" w:hAnsi="Arial"/>
          <w:b/>
          <w:sz w:val="26"/>
          <w:szCs w:val="26"/>
          <w:lang w:val="x-none" w:eastAsia="x-none"/>
        </w:rPr>
      </w:pPr>
    </w:p>
    <w:p w14:paraId="464C4888" w14:textId="77777777" w:rsidR="002B4F1A" w:rsidRPr="002B4F1A" w:rsidRDefault="002B4F1A" w:rsidP="002B4F1A">
      <w:pPr>
        <w:ind w:left="142" w:right="113" w:firstLine="1134"/>
        <w:jc w:val="center"/>
        <w:rPr>
          <w:rFonts w:ascii="Arial" w:hAnsi="Arial"/>
          <w:b/>
          <w:sz w:val="26"/>
          <w:szCs w:val="26"/>
          <w:lang w:val="x-none" w:eastAsia="x-none"/>
        </w:rPr>
      </w:pPr>
    </w:p>
    <w:p w14:paraId="778753F5" w14:textId="77777777" w:rsidR="002B4F1A" w:rsidRPr="002B4F1A" w:rsidRDefault="002B4F1A" w:rsidP="002B4F1A">
      <w:pPr>
        <w:ind w:left="142" w:right="113" w:firstLine="1134"/>
        <w:jc w:val="center"/>
        <w:rPr>
          <w:rFonts w:ascii="Arial" w:hAnsi="Arial"/>
          <w:b/>
          <w:sz w:val="26"/>
          <w:szCs w:val="26"/>
          <w:lang w:val="x-none" w:eastAsia="x-none"/>
        </w:rPr>
      </w:pPr>
    </w:p>
    <w:p w14:paraId="1DACD3F2" w14:textId="77777777" w:rsidR="002B4F1A" w:rsidRPr="002B4F1A" w:rsidRDefault="002B4F1A" w:rsidP="002B4F1A">
      <w:pPr>
        <w:ind w:left="142" w:right="113" w:firstLine="1134"/>
        <w:jc w:val="center"/>
        <w:rPr>
          <w:rFonts w:ascii="Arial" w:hAnsi="Arial"/>
          <w:b/>
          <w:sz w:val="26"/>
          <w:szCs w:val="26"/>
          <w:lang w:val="x-none" w:eastAsia="x-none"/>
        </w:rPr>
      </w:pPr>
    </w:p>
    <w:p w14:paraId="0A4B9ACC" w14:textId="77777777" w:rsidR="002B4F1A" w:rsidRPr="002B4F1A" w:rsidRDefault="002B4F1A" w:rsidP="002B4F1A">
      <w:pPr>
        <w:ind w:left="142" w:right="113" w:firstLine="1134"/>
        <w:jc w:val="center"/>
        <w:rPr>
          <w:rFonts w:ascii="Arial" w:hAnsi="Arial"/>
          <w:b/>
          <w:sz w:val="26"/>
          <w:szCs w:val="26"/>
          <w:lang w:val="x-none" w:eastAsia="x-none"/>
        </w:rPr>
      </w:pPr>
    </w:p>
    <w:p w14:paraId="117E3A36" w14:textId="77777777" w:rsidR="002B4F1A" w:rsidRPr="002B4F1A" w:rsidRDefault="002B4F1A" w:rsidP="002B4F1A">
      <w:pPr>
        <w:ind w:left="142" w:right="113" w:firstLine="1134"/>
        <w:jc w:val="center"/>
        <w:rPr>
          <w:rFonts w:ascii="Arial" w:hAnsi="Arial"/>
          <w:b/>
          <w:sz w:val="26"/>
          <w:szCs w:val="26"/>
          <w:lang w:val="x-none" w:eastAsia="x-none"/>
        </w:rPr>
      </w:pPr>
    </w:p>
    <w:p w14:paraId="152278A1" w14:textId="77777777" w:rsidR="002B4F1A" w:rsidRPr="00E616F4" w:rsidRDefault="002B4F1A" w:rsidP="002B4F1A">
      <w:pPr>
        <w:ind w:right="113"/>
        <w:rPr>
          <w:rFonts w:ascii="Arial" w:hAnsi="Arial"/>
          <w:b/>
          <w:sz w:val="26"/>
          <w:szCs w:val="26"/>
          <w:lang w:eastAsia="x-none"/>
        </w:rPr>
      </w:pPr>
    </w:p>
    <w:p w14:paraId="667A7C12" w14:textId="77777777" w:rsidR="002B4F1A" w:rsidRPr="002B4F1A" w:rsidRDefault="002B4F1A" w:rsidP="002B4F1A">
      <w:pPr>
        <w:ind w:left="142" w:right="113" w:firstLine="1134"/>
        <w:jc w:val="center"/>
        <w:rPr>
          <w:rFonts w:ascii="Arial" w:hAnsi="Arial" w:cs="Arial"/>
          <w:b/>
          <w:sz w:val="26"/>
          <w:szCs w:val="26"/>
          <w:lang w:val="x-none" w:eastAsia="x-none"/>
        </w:rPr>
      </w:pPr>
    </w:p>
    <w:p w14:paraId="3D2FD9C2" w14:textId="77777777" w:rsidR="00BC4C58" w:rsidRDefault="00BC4C58" w:rsidP="002B4F1A">
      <w:pPr>
        <w:ind w:right="142"/>
        <w:jc w:val="both"/>
        <w:rPr>
          <w:rFonts w:ascii="Arial" w:hAnsi="Arial" w:cs="Arial"/>
          <w:b/>
          <w:sz w:val="26"/>
          <w:szCs w:val="26"/>
        </w:rPr>
      </w:pPr>
    </w:p>
    <w:p w14:paraId="6FC1BFD0" w14:textId="77777777" w:rsidR="00BC4C58" w:rsidRDefault="00BC4C58" w:rsidP="002B4F1A">
      <w:pPr>
        <w:ind w:right="142"/>
        <w:jc w:val="both"/>
        <w:rPr>
          <w:rFonts w:ascii="Arial" w:hAnsi="Arial" w:cs="Arial"/>
          <w:b/>
          <w:sz w:val="26"/>
          <w:szCs w:val="26"/>
        </w:rPr>
      </w:pPr>
    </w:p>
    <w:p w14:paraId="76E894AE" w14:textId="77777777" w:rsidR="00BC4C58" w:rsidRDefault="00BC4C58" w:rsidP="002B4F1A">
      <w:pPr>
        <w:ind w:right="142"/>
        <w:jc w:val="both"/>
        <w:rPr>
          <w:rFonts w:ascii="Arial" w:hAnsi="Arial" w:cs="Arial"/>
          <w:b/>
          <w:sz w:val="26"/>
          <w:szCs w:val="26"/>
        </w:rPr>
      </w:pPr>
    </w:p>
    <w:p w14:paraId="539CDCCF" w14:textId="77777777" w:rsidR="00BC4C58" w:rsidRDefault="00BC4C58" w:rsidP="002B4F1A">
      <w:pPr>
        <w:ind w:right="142"/>
        <w:jc w:val="both"/>
        <w:rPr>
          <w:rFonts w:ascii="Arial" w:hAnsi="Arial" w:cs="Arial"/>
          <w:b/>
          <w:sz w:val="26"/>
          <w:szCs w:val="26"/>
        </w:rPr>
      </w:pPr>
    </w:p>
    <w:p w14:paraId="03F6B89A" w14:textId="77777777" w:rsidR="002B4F1A" w:rsidRPr="002B4F1A" w:rsidRDefault="002B4F1A" w:rsidP="002B4F1A">
      <w:pPr>
        <w:ind w:right="142"/>
        <w:jc w:val="both"/>
        <w:rPr>
          <w:rFonts w:ascii="Arial" w:hAnsi="Arial" w:cs="Arial"/>
          <w:b/>
          <w:sz w:val="26"/>
          <w:szCs w:val="26"/>
        </w:rPr>
      </w:pPr>
      <w:r w:rsidRPr="002B4F1A">
        <w:rPr>
          <w:rFonts w:ascii="Arial" w:hAnsi="Arial" w:cs="Arial"/>
          <w:b/>
          <w:sz w:val="26"/>
          <w:szCs w:val="26"/>
        </w:rPr>
        <w:t>Ao Exmo. Sr.</w:t>
      </w:r>
    </w:p>
    <w:p w14:paraId="2B149B4D" w14:textId="2DB42D40" w:rsidR="002B4F1A" w:rsidRPr="002B4F1A" w:rsidRDefault="00BC4C58" w:rsidP="002B4F1A">
      <w:pPr>
        <w:ind w:right="142"/>
        <w:jc w:val="both"/>
        <w:rPr>
          <w:rFonts w:ascii="Arial" w:hAnsi="Arial" w:cs="Arial"/>
          <w:b/>
          <w:sz w:val="26"/>
          <w:szCs w:val="26"/>
        </w:rPr>
      </w:pPr>
      <w:r w:rsidRPr="002B4F1A">
        <w:rPr>
          <w:rFonts w:ascii="Arial" w:hAnsi="Arial" w:cs="Arial"/>
          <w:b/>
          <w:sz w:val="26"/>
          <w:szCs w:val="26"/>
        </w:rPr>
        <w:t>Júlio</w:t>
      </w:r>
      <w:r w:rsidR="002B4F1A" w:rsidRPr="002B4F1A">
        <w:rPr>
          <w:rFonts w:ascii="Arial" w:hAnsi="Arial" w:cs="Arial"/>
          <w:b/>
          <w:sz w:val="26"/>
          <w:szCs w:val="26"/>
        </w:rPr>
        <w:t xml:space="preserve"> Antonio Mariano </w:t>
      </w:r>
    </w:p>
    <w:p w14:paraId="5096AB05" w14:textId="77777777" w:rsidR="002B4F1A" w:rsidRPr="002B4F1A" w:rsidRDefault="002B4F1A" w:rsidP="002B4F1A">
      <w:pPr>
        <w:ind w:right="142"/>
        <w:jc w:val="both"/>
        <w:rPr>
          <w:rFonts w:ascii="Arial" w:hAnsi="Arial" w:cs="Arial"/>
          <w:b/>
          <w:sz w:val="26"/>
          <w:szCs w:val="26"/>
        </w:rPr>
      </w:pPr>
      <w:r w:rsidRPr="002B4F1A">
        <w:rPr>
          <w:rFonts w:ascii="Arial" w:hAnsi="Arial" w:cs="Arial"/>
          <w:b/>
          <w:sz w:val="26"/>
          <w:szCs w:val="26"/>
        </w:rPr>
        <w:t xml:space="preserve">DD. Presidente da Egrégia Câmara Municipal </w:t>
      </w:r>
      <w:proofErr w:type="gramStart"/>
      <w:r w:rsidRPr="002B4F1A">
        <w:rPr>
          <w:rFonts w:ascii="Arial" w:hAnsi="Arial" w:cs="Arial"/>
          <w:b/>
          <w:sz w:val="26"/>
          <w:szCs w:val="26"/>
        </w:rPr>
        <w:t>de</w:t>
      </w:r>
      <w:proofErr w:type="gramEnd"/>
    </w:p>
    <w:p w14:paraId="3F2BB4AF" w14:textId="77777777" w:rsidR="002B4F1A" w:rsidRPr="002B4F1A" w:rsidRDefault="002B4F1A" w:rsidP="002B4F1A">
      <w:pPr>
        <w:ind w:right="142"/>
        <w:jc w:val="both"/>
        <w:rPr>
          <w:rFonts w:ascii="Arial" w:hAnsi="Arial" w:cs="Arial"/>
          <w:b/>
          <w:sz w:val="26"/>
          <w:szCs w:val="26"/>
        </w:rPr>
      </w:pPr>
      <w:r w:rsidRPr="002B4F1A">
        <w:rPr>
          <w:rFonts w:ascii="Arial" w:hAnsi="Arial" w:cs="Arial"/>
          <w:b/>
          <w:sz w:val="26"/>
          <w:szCs w:val="26"/>
        </w:rPr>
        <w:t>São Roque – SP</w:t>
      </w:r>
    </w:p>
    <w:p w14:paraId="25880B05" w14:textId="77777777" w:rsidR="002B4F1A" w:rsidRDefault="002B4F1A">
      <w:pPr>
        <w:rPr>
          <w:rFonts w:ascii="Arial" w:hAnsi="Arial" w:cs="Arial"/>
          <w:b/>
          <w:snapToGrid w:val="0"/>
          <w:sz w:val="24"/>
          <w:szCs w:val="24"/>
        </w:rPr>
      </w:pPr>
    </w:p>
    <w:p w14:paraId="6F40A493" w14:textId="77777777" w:rsidR="002B4F1A" w:rsidRDefault="002B4F1A">
      <w:pPr>
        <w:rPr>
          <w:rFonts w:ascii="Arial" w:hAnsi="Arial" w:cs="Arial"/>
          <w:b/>
          <w:snapToGrid w:val="0"/>
          <w:sz w:val="24"/>
          <w:szCs w:val="24"/>
        </w:rPr>
      </w:pPr>
      <w:r>
        <w:rPr>
          <w:rFonts w:ascii="Arial" w:hAnsi="Arial" w:cs="Arial"/>
          <w:b/>
          <w:snapToGrid w:val="0"/>
          <w:sz w:val="24"/>
          <w:szCs w:val="24"/>
        </w:rPr>
        <w:lastRenderedPageBreak/>
        <w:br w:type="page"/>
      </w:r>
    </w:p>
    <w:p w14:paraId="602DF891" w14:textId="0ABF7D90" w:rsidR="00AC7DCC" w:rsidRDefault="003C7B99">
      <w:pPr>
        <w:ind w:right="113" w:firstLine="3119"/>
        <w:rPr>
          <w:rFonts w:ascii="Arial" w:hAnsi="Arial" w:cs="Arial"/>
          <w:b/>
          <w:snapToGrid w:val="0"/>
          <w:sz w:val="24"/>
          <w:szCs w:val="24"/>
        </w:rPr>
      </w:pPr>
      <w:r>
        <w:rPr>
          <w:rFonts w:ascii="Arial" w:hAnsi="Arial" w:cs="Arial"/>
          <w:b/>
          <w:snapToGrid w:val="0"/>
          <w:sz w:val="24"/>
          <w:szCs w:val="24"/>
        </w:rPr>
        <w:lastRenderedPageBreak/>
        <w:t xml:space="preserve">PROJETO DE LEI N.º </w:t>
      </w:r>
      <w:r w:rsidR="002B4F1A">
        <w:rPr>
          <w:rFonts w:ascii="Arial" w:hAnsi="Arial" w:cs="Arial"/>
          <w:b/>
          <w:snapToGrid w:val="0"/>
          <w:sz w:val="24"/>
          <w:szCs w:val="24"/>
        </w:rPr>
        <w:t>122</w:t>
      </w:r>
      <w:r>
        <w:rPr>
          <w:rFonts w:ascii="Arial" w:hAnsi="Arial" w:cs="Arial"/>
          <w:b/>
          <w:snapToGrid w:val="0"/>
          <w:sz w:val="24"/>
          <w:szCs w:val="24"/>
        </w:rPr>
        <w:t>/2022</w:t>
      </w:r>
    </w:p>
    <w:p w14:paraId="5EA5C371" w14:textId="1522A4D6" w:rsidR="00AC7DCC" w:rsidRDefault="003C7B99" w:rsidP="00D5018A">
      <w:pPr>
        <w:spacing w:after="360"/>
        <w:ind w:right="113" w:firstLine="3119"/>
        <w:rPr>
          <w:rFonts w:ascii="Arial" w:hAnsi="Arial" w:cs="Arial"/>
          <w:b/>
          <w:snapToGrid w:val="0"/>
          <w:sz w:val="24"/>
          <w:szCs w:val="24"/>
        </w:rPr>
      </w:pPr>
      <w:r>
        <w:rPr>
          <w:rFonts w:ascii="Arial" w:hAnsi="Arial" w:cs="Arial"/>
          <w:b/>
          <w:snapToGrid w:val="0"/>
          <w:sz w:val="24"/>
          <w:szCs w:val="24"/>
        </w:rPr>
        <w:t xml:space="preserve">De </w:t>
      </w:r>
      <w:r w:rsidR="002B4F1A">
        <w:rPr>
          <w:rFonts w:ascii="Arial" w:hAnsi="Arial" w:cs="Arial"/>
          <w:b/>
          <w:snapToGrid w:val="0"/>
          <w:sz w:val="24"/>
          <w:szCs w:val="24"/>
        </w:rPr>
        <w:t>18</w:t>
      </w:r>
      <w:r w:rsidR="009E3AA1">
        <w:rPr>
          <w:rFonts w:ascii="Arial" w:hAnsi="Arial" w:cs="Arial"/>
          <w:b/>
          <w:snapToGrid w:val="0"/>
          <w:sz w:val="24"/>
          <w:szCs w:val="24"/>
        </w:rPr>
        <w:t xml:space="preserve"> de </w:t>
      </w:r>
      <w:r w:rsidR="0022734E">
        <w:rPr>
          <w:rFonts w:ascii="Arial" w:hAnsi="Arial" w:cs="Arial"/>
          <w:b/>
          <w:snapToGrid w:val="0"/>
          <w:sz w:val="24"/>
          <w:szCs w:val="24"/>
        </w:rPr>
        <w:t>novembro</w:t>
      </w:r>
      <w:r>
        <w:rPr>
          <w:rFonts w:ascii="Arial" w:hAnsi="Arial" w:cs="Arial"/>
          <w:b/>
          <w:snapToGrid w:val="0"/>
          <w:sz w:val="24"/>
          <w:szCs w:val="24"/>
        </w:rPr>
        <w:t xml:space="preserve"> de 2022</w:t>
      </w:r>
    </w:p>
    <w:p w14:paraId="2DEE7997" w14:textId="20D89B6D" w:rsidR="00E92817" w:rsidRDefault="00E92817" w:rsidP="00E92817">
      <w:pPr>
        <w:ind w:left="3119" w:right="113"/>
        <w:rPr>
          <w:rFonts w:ascii="Arial" w:hAnsi="Arial" w:cs="Arial"/>
          <w:b/>
          <w:snapToGrid w:val="0"/>
          <w:sz w:val="24"/>
          <w:szCs w:val="24"/>
        </w:rPr>
      </w:pPr>
      <w:r w:rsidRPr="00E92817">
        <w:rPr>
          <w:rFonts w:ascii="Arial" w:hAnsi="Arial" w:cs="Arial"/>
          <w:b/>
          <w:snapToGrid w:val="0"/>
          <w:sz w:val="24"/>
          <w:szCs w:val="24"/>
        </w:rPr>
        <w:t>Dispõe sobre o plano de amortização do déficit atuarial do Regime Próprio de Previdência Social dos Servidores Públicos (RPPS) do Município de São Roque/SP</w:t>
      </w:r>
      <w:r>
        <w:rPr>
          <w:rFonts w:ascii="Arial" w:hAnsi="Arial" w:cs="Arial"/>
          <w:b/>
          <w:snapToGrid w:val="0"/>
          <w:sz w:val="24"/>
          <w:szCs w:val="24"/>
        </w:rPr>
        <w:t>.</w:t>
      </w:r>
    </w:p>
    <w:p w14:paraId="30CF6629" w14:textId="77777777" w:rsidR="00E92817" w:rsidRPr="00E92817" w:rsidRDefault="00E92817" w:rsidP="00E92817">
      <w:pPr>
        <w:ind w:left="3119" w:right="113"/>
        <w:rPr>
          <w:rFonts w:ascii="Arial" w:hAnsi="Arial" w:cs="Arial"/>
          <w:b/>
          <w:snapToGrid w:val="0"/>
          <w:sz w:val="24"/>
          <w:szCs w:val="24"/>
        </w:rPr>
      </w:pPr>
    </w:p>
    <w:p w14:paraId="10ED0710" w14:textId="77777777" w:rsidR="00AC7DCC" w:rsidRDefault="003C7B99" w:rsidP="00D5018A">
      <w:pPr>
        <w:widowControl w:val="0"/>
        <w:spacing w:after="360"/>
        <w:ind w:left="3119"/>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14:paraId="70349839" w14:textId="77777777" w:rsidR="00AC7DCC" w:rsidRDefault="003C7B99" w:rsidP="00D5018A">
      <w:pPr>
        <w:pStyle w:val="Corpodetexto"/>
        <w:spacing w:after="360" w:line="240" w:lineRule="auto"/>
        <w:ind w:left="3119"/>
        <w:rPr>
          <w:rFonts w:cs="Arial"/>
          <w:bCs/>
          <w:sz w:val="24"/>
          <w:szCs w:val="24"/>
        </w:rPr>
      </w:pPr>
      <w:r>
        <w:rPr>
          <w:rFonts w:cs="Arial"/>
          <w:bCs/>
          <w:sz w:val="24"/>
          <w:szCs w:val="24"/>
        </w:rPr>
        <w:t>Faço saber que a Câmara Municipal da Estância Turística de São Roque decreta e eu promulgo a seguinte Lei:</w:t>
      </w:r>
    </w:p>
    <w:p w14:paraId="550817B9" w14:textId="4318D86F" w:rsidR="00E92817" w:rsidRPr="002B4F1A" w:rsidRDefault="00E92817" w:rsidP="002B4F1A">
      <w:pPr>
        <w:tabs>
          <w:tab w:val="left" w:pos="9355"/>
          <w:tab w:val="left" w:pos="9498"/>
        </w:tabs>
        <w:spacing w:line="276" w:lineRule="auto"/>
        <w:ind w:firstLine="2977"/>
        <w:jc w:val="both"/>
        <w:rPr>
          <w:rFonts w:ascii="Arial" w:eastAsia="SimSun" w:hAnsi="Arial" w:cs="Arial"/>
          <w:color w:val="FF0000"/>
          <w:kern w:val="1"/>
          <w:sz w:val="24"/>
          <w:lang w:eastAsia="zh-CN" w:bidi="hi-IN"/>
        </w:rPr>
      </w:pPr>
      <w:r w:rsidRPr="002B4F1A">
        <w:rPr>
          <w:rFonts w:ascii="Arial" w:hAnsi="Arial" w:cs="Arial"/>
          <w:bCs/>
          <w:sz w:val="24"/>
        </w:rPr>
        <w:t>Art. 1º</w:t>
      </w:r>
      <w:r w:rsidRPr="002B4F1A">
        <w:rPr>
          <w:rFonts w:ascii="Arial" w:hAnsi="Arial" w:cs="Arial"/>
          <w:sz w:val="24"/>
        </w:rPr>
        <w:t xml:space="preserve"> </w:t>
      </w:r>
      <w:r w:rsidRPr="002B4F1A">
        <w:rPr>
          <w:rFonts w:ascii="Arial" w:eastAsia="SimSun" w:hAnsi="Arial" w:cs="Arial"/>
          <w:kern w:val="1"/>
          <w:sz w:val="24"/>
          <w:lang w:eastAsia="zh-CN" w:bidi="hi-IN"/>
        </w:rPr>
        <w:t>Fica instituído o plano de amortização para equacionamento de déficit atuarial, entre os anos de 2023 e 2055, nos termos do Anexo Único desta Lei</w:t>
      </w:r>
      <w:r w:rsidRPr="002B4F1A">
        <w:rPr>
          <w:rFonts w:ascii="Arial" w:eastAsia="SimSun" w:hAnsi="Arial" w:cs="Arial"/>
          <w:color w:val="FF0000"/>
          <w:kern w:val="1"/>
          <w:sz w:val="24"/>
          <w:lang w:eastAsia="zh-CN" w:bidi="hi-IN"/>
        </w:rPr>
        <w:t>.</w:t>
      </w:r>
    </w:p>
    <w:p w14:paraId="0455B37C" w14:textId="4003A52C" w:rsidR="00517E47" w:rsidRPr="002B4F1A" w:rsidRDefault="00517E47" w:rsidP="002B4F1A">
      <w:pPr>
        <w:autoSpaceDE w:val="0"/>
        <w:autoSpaceDN w:val="0"/>
        <w:adjustRightInd w:val="0"/>
        <w:spacing w:line="276" w:lineRule="auto"/>
        <w:ind w:firstLine="2977"/>
        <w:jc w:val="both"/>
        <w:rPr>
          <w:rFonts w:ascii="Arial" w:hAnsi="Arial" w:cs="Arial"/>
          <w:sz w:val="24"/>
        </w:rPr>
      </w:pPr>
      <w:r w:rsidRPr="002B4F1A">
        <w:rPr>
          <w:rFonts w:ascii="Arial" w:hAnsi="Arial" w:cs="Arial"/>
          <w:sz w:val="24"/>
        </w:rPr>
        <w:t>Parágrafo único</w:t>
      </w:r>
      <w:r w:rsidRPr="002B4F1A">
        <w:rPr>
          <w:rFonts w:ascii="Arial" w:hAnsi="Arial" w:cs="Arial"/>
          <w:bCs/>
          <w:sz w:val="24"/>
        </w:rPr>
        <w:t>. O</w:t>
      </w:r>
      <w:r w:rsidRPr="002B4F1A">
        <w:rPr>
          <w:rFonts w:ascii="Arial" w:hAnsi="Arial" w:cs="Arial"/>
          <w:sz w:val="24"/>
        </w:rPr>
        <w:t xml:space="preserve"> valor anual definido no Anexo Único desta lei será pago em 12 parcelas mensais iguais.</w:t>
      </w:r>
    </w:p>
    <w:p w14:paraId="3282FBC2" w14:textId="77777777" w:rsidR="00E92817" w:rsidRPr="002B4F1A" w:rsidRDefault="00E92817" w:rsidP="002B4F1A">
      <w:pPr>
        <w:tabs>
          <w:tab w:val="left" w:pos="9355"/>
          <w:tab w:val="left" w:pos="9498"/>
        </w:tabs>
        <w:spacing w:line="276" w:lineRule="auto"/>
        <w:ind w:firstLine="2977"/>
        <w:jc w:val="both"/>
        <w:rPr>
          <w:rFonts w:ascii="Arial" w:hAnsi="Arial" w:cs="Arial"/>
          <w:sz w:val="24"/>
        </w:rPr>
      </w:pPr>
    </w:p>
    <w:p w14:paraId="66011C5D" w14:textId="77777777" w:rsidR="00E92817" w:rsidRPr="002B4F1A" w:rsidRDefault="00E92817" w:rsidP="002B4F1A">
      <w:pPr>
        <w:autoSpaceDE w:val="0"/>
        <w:autoSpaceDN w:val="0"/>
        <w:adjustRightInd w:val="0"/>
        <w:spacing w:line="276" w:lineRule="auto"/>
        <w:ind w:firstLine="2977"/>
        <w:jc w:val="both"/>
        <w:rPr>
          <w:rFonts w:ascii="Arial" w:hAnsi="Arial" w:cs="Arial"/>
          <w:sz w:val="24"/>
        </w:rPr>
      </w:pPr>
      <w:r w:rsidRPr="002B4F1A">
        <w:rPr>
          <w:rFonts w:ascii="Arial" w:hAnsi="Arial" w:cs="Arial"/>
          <w:bCs/>
          <w:sz w:val="24"/>
        </w:rPr>
        <w:t>Art. 2º</w:t>
      </w:r>
      <w:r w:rsidRPr="002B4F1A">
        <w:rPr>
          <w:rFonts w:ascii="Arial" w:hAnsi="Arial" w:cs="Arial"/>
          <w:sz w:val="24"/>
        </w:rPr>
        <w:t xml:space="preserve"> O aporte periódico de recursos para equacionamento do déficit atuarial de que trata esta lei não será computado no cálculo da despesa com pessoal, por não se enquadrar como contribuição patronal, conforme art. 18 da Lei Complementar nº 101, de 2000.</w:t>
      </w:r>
    </w:p>
    <w:p w14:paraId="53AA0249" w14:textId="77777777" w:rsidR="00E92817" w:rsidRPr="002B4F1A" w:rsidRDefault="00E92817" w:rsidP="002B4F1A">
      <w:pPr>
        <w:autoSpaceDE w:val="0"/>
        <w:autoSpaceDN w:val="0"/>
        <w:adjustRightInd w:val="0"/>
        <w:spacing w:line="276" w:lineRule="auto"/>
        <w:ind w:firstLine="2977"/>
        <w:jc w:val="both"/>
        <w:rPr>
          <w:rFonts w:ascii="Arial" w:hAnsi="Arial" w:cs="Arial"/>
          <w:sz w:val="24"/>
        </w:rPr>
      </w:pPr>
    </w:p>
    <w:p w14:paraId="3C2696F1" w14:textId="77777777" w:rsidR="00E92817" w:rsidRPr="002B4F1A" w:rsidRDefault="00E92817" w:rsidP="002B4F1A">
      <w:pPr>
        <w:tabs>
          <w:tab w:val="left" w:pos="9355"/>
          <w:tab w:val="left" w:pos="9498"/>
        </w:tabs>
        <w:spacing w:line="276" w:lineRule="auto"/>
        <w:ind w:firstLine="2977"/>
        <w:jc w:val="both"/>
        <w:rPr>
          <w:rFonts w:ascii="Arial" w:hAnsi="Arial" w:cs="Arial"/>
          <w:sz w:val="24"/>
        </w:rPr>
      </w:pPr>
      <w:r w:rsidRPr="002B4F1A">
        <w:rPr>
          <w:rFonts w:ascii="Arial" w:hAnsi="Arial" w:cs="Arial"/>
          <w:bCs/>
          <w:sz w:val="24"/>
        </w:rPr>
        <w:t>Art. 3º</w:t>
      </w:r>
      <w:r w:rsidRPr="002B4F1A">
        <w:rPr>
          <w:rFonts w:ascii="Arial" w:hAnsi="Arial" w:cs="Arial"/>
          <w:sz w:val="24"/>
        </w:rPr>
        <w:t xml:space="preserve"> O regime próprio de previdência do servidor municipal, pelo seu órgão gestor, não está obrigado a providenciar qualquer notificação ou interpelação para realização dos pagamentos previstos nesta lei.</w:t>
      </w:r>
    </w:p>
    <w:p w14:paraId="2F796F06" w14:textId="77777777" w:rsidR="00E92817" w:rsidRPr="002B4F1A" w:rsidRDefault="00E92817" w:rsidP="002B4F1A">
      <w:pPr>
        <w:tabs>
          <w:tab w:val="left" w:pos="9355"/>
          <w:tab w:val="left" w:pos="9498"/>
        </w:tabs>
        <w:spacing w:line="276" w:lineRule="auto"/>
        <w:ind w:firstLine="2977"/>
        <w:jc w:val="both"/>
        <w:rPr>
          <w:rFonts w:ascii="Arial" w:hAnsi="Arial" w:cs="Arial"/>
          <w:sz w:val="24"/>
        </w:rPr>
      </w:pPr>
    </w:p>
    <w:p w14:paraId="60A4F9FE" w14:textId="77777777" w:rsidR="00E92817" w:rsidRPr="002B4F1A" w:rsidRDefault="00E92817" w:rsidP="002B4F1A">
      <w:pPr>
        <w:tabs>
          <w:tab w:val="left" w:pos="9355"/>
          <w:tab w:val="left" w:pos="9498"/>
        </w:tabs>
        <w:spacing w:line="276" w:lineRule="auto"/>
        <w:ind w:firstLine="2977"/>
        <w:jc w:val="both"/>
        <w:rPr>
          <w:rFonts w:ascii="Arial" w:hAnsi="Arial" w:cs="Arial"/>
          <w:bCs/>
          <w:sz w:val="24"/>
        </w:rPr>
      </w:pPr>
      <w:r w:rsidRPr="002B4F1A">
        <w:rPr>
          <w:rFonts w:ascii="Arial" w:hAnsi="Arial" w:cs="Arial"/>
          <w:sz w:val="24"/>
        </w:rPr>
        <w:t>Art. 4º</w:t>
      </w:r>
      <w:r w:rsidRPr="002B4F1A">
        <w:rPr>
          <w:rFonts w:ascii="Arial" w:hAnsi="Arial" w:cs="Arial"/>
          <w:bCs/>
          <w:sz w:val="24"/>
        </w:rPr>
        <w:t xml:space="preserve"> As despesas com a execução desta lei correrão por conta de recursos orçamentários próprios.</w:t>
      </w:r>
    </w:p>
    <w:p w14:paraId="341763AF" w14:textId="77777777" w:rsidR="00E92817" w:rsidRPr="002B4F1A" w:rsidRDefault="00E92817" w:rsidP="002B4F1A">
      <w:pPr>
        <w:tabs>
          <w:tab w:val="left" w:pos="9355"/>
          <w:tab w:val="left" w:pos="9498"/>
        </w:tabs>
        <w:spacing w:line="276" w:lineRule="auto"/>
        <w:ind w:firstLine="2977"/>
        <w:jc w:val="both"/>
        <w:rPr>
          <w:rFonts w:ascii="Arial" w:hAnsi="Arial" w:cs="Arial"/>
          <w:bCs/>
          <w:sz w:val="24"/>
        </w:rPr>
      </w:pPr>
    </w:p>
    <w:p w14:paraId="00580553" w14:textId="77777777" w:rsidR="00E92817" w:rsidRPr="002B4F1A" w:rsidRDefault="00E92817" w:rsidP="002B4F1A">
      <w:pPr>
        <w:autoSpaceDE w:val="0"/>
        <w:autoSpaceDN w:val="0"/>
        <w:adjustRightInd w:val="0"/>
        <w:spacing w:line="276" w:lineRule="auto"/>
        <w:ind w:firstLine="2977"/>
        <w:jc w:val="both"/>
        <w:rPr>
          <w:rFonts w:ascii="Arial" w:hAnsi="Arial" w:cs="Arial"/>
          <w:sz w:val="24"/>
        </w:rPr>
      </w:pPr>
      <w:r w:rsidRPr="002B4F1A">
        <w:rPr>
          <w:rFonts w:ascii="Arial" w:hAnsi="Arial" w:cs="Arial"/>
          <w:sz w:val="24"/>
        </w:rPr>
        <w:t>Parágrafo único</w:t>
      </w:r>
      <w:r w:rsidRPr="002B4F1A">
        <w:rPr>
          <w:rFonts w:ascii="Arial" w:hAnsi="Arial" w:cs="Arial"/>
          <w:bCs/>
          <w:sz w:val="24"/>
        </w:rPr>
        <w:t>. O</w:t>
      </w:r>
      <w:r w:rsidRPr="002B4F1A">
        <w:rPr>
          <w:rFonts w:ascii="Arial" w:hAnsi="Arial" w:cs="Arial"/>
          <w:sz w:val="24"/>
        </w:rPr>
        <w:t xml:space="preserve"> Município de </w:t>
      </w:r>
      <w:r w:rsidRPr="002B4F1A">
        <w:rPr>
          <w:rFonts w:ascii="Arial" w:hAnsi="Arial" w:cs="Arial"/>
          <w:iCs/>
          <w:sz w:val="24"/>
        </w:rPr>
        <w:t>São Roque,</w:t>
      </w:r>
      <w:r w:rsidRPr="002B4F1A">
        <w:rPr>
          <w:rFonts w:ascii="Arial" w:hAnsi="Arial" w:cs="Arial"/>
          <w:sz w:val="24"/>
        </w:rPr>
        <w:t xml:space="preserve"> por meio de seus órgãos da administração pública direta e indireta, obriga-se a consignar no orçamento de cada exercício as verbas necessárias ao pagamento das parcelas previdenciárias.</w:t>
      </w:r>
    </w:p>
    <w:p w14:paraId="4BD0DEF9" w14:textId="77777777" w:rsidR="00E92817" w:rsidRPr="002B4F1A" w:rsidRDefault="00E92817" w:rsidP="002B4F1A">
      <w:pPr>
        <w:autoSpaceDE w:val="0"/>
        <w:autoSpaceDN w:val="0"/>
        <w:adjustRightInd w:val="0"/>
        <w:spacing w:line="276" w:lineRule="auto"/>
        <w:ind w:firstLine="2977"/>
        <w:jc w:val="both"/>
        <w:rPr>
          <w:rFonts w:ascii="Arial" w:eastAsia="SimSun" w:hAnsi="Arial" w:cs="Arial"/>
          <w:bCs/>
          <w:color w:val="000000"/>
          <w:kern w:val="1"/>
          <w:sz w:val="24"/>
          <w:lang w:eastAsia="zh-CN" w:bidi="hi-IN"/>
        </w:rPr>
      </w:pPr>
    </w:p>
    <w:p w14:paraId="2706DB8A" w14:textId="77777777" w:rsidR="00E92817" w:rsidRDefault="00E92817" w:rsidP="002B4F1A">
      <w:pPr>
        <w:autoSpaceDE w:val="0"/>
        <w:autoSpaceDN w:val="0"/>
        <w:adjustRightInd w:val="0"/>
        <w:spacing w:line="276" w:lineRule="auto"/>
        <w:ind w:firstLine="2977"/>
        <w:jc w:val="both"/>
        <w:rPr>
          <w:rFonts w:ascii="Arial" w:eastAsia="SimSun" w:hAnsi="Arial" w:cs="Arial"/>
          <w:color w:val="000000"/>
          <w:kern w:val="1"/>
          <w:sz w:val="24"/>
          <w:lang w:eastAsia="zh-CN" w:bidi="hi-IN"/>
        </w:rPr>
      </w:pPr>
      <w:r w:rsidRPr="002B4F1A">
        <w:rPr>
          <w:rFonts w:ascii="Arial" w:eastAsia="SimSun" w:hAnsi="Arial" w:cs="Arial"/>
          <w:bCs/>
          <w:color w:val="000000"/>
          <w:kern w:val="1"/>
          <w:sz w:val="24"/>
          <w:lang w:eastAsia="zh-CN" w:bidi="hi-IN"/>
        </w:rPr>
        <w:t>Art. 5º</w:t>
      </w:r>
      <w:r w:rsidRPr="002B4F1A">
        <w:rPr>
          <w:rFonts w:ascii="Arial" w:eastAsia="SimSun" w:hAnsi="Arial" w:cs="Arial"/>
          <w:color w:val="000000"/>
          <w:kern w:val="1"/>
          <w:sz w:val="24"/>
          <w:lang w:eastAsia="zh-CN" w:bidi="hi-IN"/>
        </w:rPr>
        <w:t xml:space="preserve"> Esta Lei entra em vigor em </w:t>
      </w:r>
      <w:r w:rsidRPr="002B4F1A">
        <w:rPr>
          <w:rFonts w:ascii="Arial" w:eastAsia="SimSun" w:hAnsi="Arial" w:cs="Arial"/>
          <w:kern w:val="1"/>
          <w:sz w:val="24"/>
          <w:lang w:eastAsia="zh-CN" w:bidi="hi-IN"/>
        </w:rPr>
        <w:t>1º de janeiro de 2023</w:t>
      </w:r>
      <w:r w:rsidRPr="002B4F1A">
        <w:rPr>
          <w:rFonts w:ascii="Arial" w:eastAsia="SimSun" w:hAnsi="Arial" w:cs="Arial"/>
          <w:color w:val="000000"/>
          <w:kern w:val="1"/>
          <w:sz w:val="24"/>
          <w:lang w:eastAsia="zh-CN" w:bidi="hi-IN"/>
        </w:rPr>
        <w:t>, ficando revogadas as disposições em contrário.</w:t>
      </w:r>
    </w:p>
    <w:p w14:paraId="7C1E1095" w14:textId="77777777" w:rsidR="002B4F1A" w:rsidRDefault="002B4F1A" w:rsidP="002B4F1A">
      <w:pPr>
        <w:autoSpaceDE w:val="0"/>
        <w:autoSpaceDN w:val="0"/>
        <w:adjustRightInd w:val="0"/>
        <w:spacing w:line="276" w:lineRule="auto"/>
        <w:ind w:firstLine="2977"/>
        <w:jc w:val="both"/>
        <w:rPr>
          <w:rFonts w:ascii="Arial" w:eastAsia="SimSun" w:hAnsi="Arial" w:cs="Arial"/>
          <w:color w:val="000000"/>
          <w:kern w:val="1"/>
          <w:sz w:val="24"/>
          <w:lang w:eastAsia="zh-CN" w:bidi="hi-IN"/>
        </w:rPr>
      </w:pPr>
    </w:p>
    <w:p w14:paraId="2E150C89" w14:textId="5731F82A" w:rsidR="002B4F1A" w:rsidRPr="002B4F1A" w:rsidRDefault="002B4F1A" w:rsidP="002B4F1A">
      <w:pPr>
        <w:autoSpaceDE w:val="0"/>
        <w:autoSpaceDN w:val="0"/>
        <w:adjustRightInd w:val="0"/>
        <w:spacing w:line="276" w:lineRule="auto"/>
        <w:jc w:val="center"/>
        <w:rPr>
          <w:rFonts w:ascii="Arial" w:eastAsia="SimSun" w:hAnsi="Arial" w:cs="Arial"/>
          <w:b/>
          <w:color w:val="000000"/>
          <w:kern w:val="1"/>
          <w:sz w:val="24"/>
          <w:lang w:eastAsia="zh-CN" w:bidi="hi-IN"/>
        </w:rPr>
      </w:pPr>
      <w:r>
        <w:rPr>
          <w:rFonts w:ascii="Arial" w:eastAsia="SimSun" w:hAnsi="Arial" w:cs="Arial"/>
          <w:b/>
          <w:color w:val="000000"/>
          <w:kern w:val="1"/>
          <w:sz w:val="24"/>
          <w:lang w:eastAsia="zh-CN" w:bidi="hi-IN"/>
        </w:rPr>
        <w:t>PREFEITURA DA ESTÂNCIA TURÍSTICA DE SÃO ROQUE, 18/11/2022</w:t>
      </w:r>
    </w:p>
    <w:p w14:paraId="1EF70D01" w14:textId="77777777" w:rsidR="002B4F1A" w:rsidRDefault="002B4F1A" w:rsidP="002B4F1A">
      <w:pPr>
        <w:autoSpaceDE w:val="0"/>
        <w:autoSpaceDN w:val="0"/>
        <w:adjustRightInd w:val="0"/>
        <w:spacing w:line="276" w:lineRule="auto"/>
        <w:ind w:firstLine="2977"/>
        <w:jc w:val="both"/>
        <w:rPr>
          <w:rFonts w:ascii="Arial" w:eastAsia="SimSun" w:hAnsi="Arial" w:cs="Arial"/>
          <w:color w:val="000000"/>
          <w:kern w:val="1"/>
          <w:sz w:val="24"/>
          <w:lang w:eastAsia="zh-CN" w:bidi="hi-IN"/>
        </w:rPr>
      </w:pPr>
    </w:p>
    <w:p w14:paraId="06BAA5BA" w14:textId="77777777" w:rsidR="002B4F1A" w:rsidRDefault="002B4F1A" w:rsidP="002B4F1A">
      <w:pPr>
        <w:autoSpaceDE w:val="0"/>
        <w:autoSpaceDN w:val="0"/>
        <w:adjustRightInd w:val="0"/>
        <w:spacing w:line="276" w:lineRule="auto"/>
        <w:ind w:firstLine="2977"/>
        <w:jc w:val="both"/>
        <w:rPr>
          <w:rFonts w:ascii="Arial" w:eastAsia="SimSun" w:hAnsi="Arial" w:cs="Arial"/>
          <w:color w:val="000000"/>
          <w:kern w:val="1"/>
          <w:sz w:val="24"/>
          <w:lang w:eastAsia="zh-CN" w:bidi="hi-IN"/>
        </w:rPr>
      </w:pPr>
    </w:p>
    <w:p w14:paraId="41747330" w14:textId="77777777" w:rsidR="002B4F1A" w:rsidRDefault="002B4F1A" w:rsidP="002B4F1A">
      <w:pPr>
        <w:autoSpaceDE w:val="0"/>
        <w:autoSpaceDN w:val="0"/>
        <w:adjustRightInd w:val="0"/>
        <w:spacing w:line="276" w:lineRule="auto"/>
        <w:ind w:firstLine="2977"/>
        <w:jc w:val="both"/>
        <w:rPr>
          <w:rFonts w:ascii="Arial" w:eastAsia="SimSun" w:hAnsi="Arial" w:cs="Arial"/>
          <w:color w:val="000000"/>
          <w:kern w:val="1"/>
          <w:sz w:val="24"/>
          <w:lang w:eastAsia="zh-CN" w:bidi="hi-IN"/>
        </w:rPr>
      </w:pPr>
    </w:p>
    <w:p w14:paraId="2B73CF22" w14:textId="246EB237" w:rsidR="002B4F1A" w:rsidRPr="002B4F1A" w:rsidRDefault="002B4F1A" w:rsidP="002B4F1A">
      <w:pPr>
        <w:autoSpaceDE w:val="0"/>
        <w:autoSpaceDN w:val="0"/>
        <w:adjustRightInd w:val="0"/>
        <w:spacing w:line="276" w:lineRule="auto"/>
        <w:jc w:val="center"/>
        <w:rPr>
          <w:rFonts w:ascii="Arial" w:eastAsia="SimSun" w:hAnsi="Arial" w:cs="Arial"/>
          <w:b/>
          <w:color w:val="000000"/>
          <w:kern w:val="1"/>
          <w:sz w:val="24"/>
          <w:lang w:eastAsia="zh-CN" w:bidi="hi-IN"/>
        </w:rPr>
      </w:pPr>
      <w:r w:rsidRPr="002B4F1A">
        <w:rPr>
          <w:rFonts w:ascii="Arial" w:eastAsia="SimSun" w:hAnsi="Arial" w:cs="Arial"/>
          <w:b/>
          <w:color w:val="000000"/>
          <w:kern w:val="1"/>
          <w:sz w:val="24"/>
          <w:lang w:eastAsia="zh-CN" w:bidi="hi-IN"/>
        </w:rPr>
        <w:t>MARCOS AUGUSTO ISSA HENRIQUES DE ARAUJO</w:t>
      </w:r>
    </w:p>
    <w:p w14:paraId="2BE5E34F" w14:textId="137466BB" w:rsidR="00E92817" w:rsidRDefault="002B4F1A" w:rsidP="002B4F1A">
      <w:pPr>
        <w:autoSpaceDE w:val="0"/>
        <w:autoSpaceDN w:val="0"/>
        <w:adjustRightInd w:val="0"/>
        <w:spacing w:line="276" w:lineRule="auto"/>
        <w:jc w:val="center"/>
        <w:rPr>
          <w:rFonts w:ascii="Arial" w:hAnsi="Arial" w:cs="Arial"/>
        </w:rPr>
      </w:pPr>
      <w:r w:rsidRPr="002B4F1A">
        <w:rPr>
          <w:rFonts w:ascii="Arial" w:eastAsia="SimSun" w:hAnsi="Arial" w:cs="Arial"/>
          <w:b/>
          <w:color w:val="000000"/>
          <w:kern w:val="1"/>
          <w:sz w:val="24"/>
          <w:lang w:eastAsia="zh-CN" w:bidi="hi-IN"/>
        </w:rPr>
        <w:t>PREFEITO</w:t>
      </w:r>
    </w:p>
    <w:p w14:paraId="3711E4E0" w14:textId="77777777" w:rsidR="00E92817" w:rsidRDefault="00E92817" w:rsidP="00E92817">
      <w:pPr>
        <w:spacing w:line="360" w:lineRule="auto"/>
        <w:jc w:val="center"/>
        <w:rPr>
          <w:rFonts w:ascii="Arial" w:hAnsi="Arial" w:cs="Arial"/>
          <w:b/>
        </w:rPr>
      </w:pPr>
      <w:r w:rsidRPr="00ED7D93">
        <w:rPr>
          <w:rFonts w:ascii="Arial" w:hAnsi="Arial" w:cs="Arial"/>
          <w:b/>
        </w:rPr>
        <w:lastRenderedPageBreak/>
        <w:t>ANEXO ÚNICO</w:t>
      </w:r>
    </w:p>
    <w:p w14:paraId="448627C3" w14:textId="77777777" w:rsidR="00E92817" w:rsidRDefault="00E92817" w:rsidP="00E92817">
      <w:pPr>
        <w:spacing w:line="360" w:lineRule="auto"/>
        <w:jc w:val="center"/>
        <w:rPr>
          <w:rFonts w:ascii="Arial" w:hAnsi="Arial" w:cs="Arial"/>
          <w:bCs/>
        </w:rPr>
      </w:pPr>
    </w:p>
    <w:p w14:paraId="69B03B21" w14:textId="77777777" w:rsidR="00E92817" w:rsidRPr="00A404ED" w:rsidRDefault="00E92817" w:rsidP="00E92817">
      <w:pPr>
        <w:spacing w:line="360" w:lineRule="auto"/>
        <w:ind w:left="-851"/>
        <w:jc w:val="center"/>
        <w:rPr>
          <w:rFonts w:ascii="Arial" w:hAnsi="Arial" w:cs="Arial"/>
          <w:bCs/>
        </w:rPr>
      </w:pPr>
      <w:r>
        <w:rPr>
          <w:rFonts w:ascii="Arial" w:hAnsi="Arial" w:cs="Arial"/>
          <w:bCs/>
        </w:rPr>
        <w:object w:dxaOrig="14525" w:dyaOrig="10747" w14:anchorId="11138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372.75pt" o:ole="">
            <v:imagedata r:id="rId9" o:title=""/>
          </v:shape>
          <o:OLEObject Type="Embed" ProgID="Excel.Sheet.12" ShapeID="_x0000_i1025" DrawAspect="Content" ObjectID="_1730530863" r:id="rId10"/>
        </w:object>
      </w:r>
    </w:p>
    <w:p w14:paraId="4CCE1433" w14:textId="52832AAA" w:rsidR="006D1146" w:rsidRDefault="003C7B99" w:rsidP="0014307B">
      <w:pPr>
        <w:widowControl w:val="0"/>
        <w:tabs>
          <w:tab w:val="left" w:pos="3686"/>
        </w:tabs>
        <w:jc w:val="center"/>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2B4F1A">
        <w:rPr>
          <w:rFonts w:ascii="Arial" w:hAnsi="Arial" w:cs="Arial"/>
          <w:b/>
          <w:snapToGrid w:val="0"/>
          <w:sz w:val="24"/>
          <w:szCs w:val="24"/>
        </w:rPr>
        <w:t>18</w:t>
      </w:r>
      <w:r w:rsidR="009E3AA1">
        <w:rPr>
          <w:rFonts w:ascii="Arial" w:hAnsi="Arial" w:cs="Arial"/>
          <w:b/>
          <w:snapToGrid w:val="0"/>
          <w:sz w:val="24"/>
          <w:szCs w:val="24"/>
        </w:rPr>
        <w:t>/</w:t>
      </w:r>
      <w:r w:rsidR="00487357">
        <w:rPr>
          <w:rFonts w:ascii="Arial" w:hAnsi="Arial" w:cs="Arial"/>
          <w:b/>
          <w:snapToGrid w:val="0"/>
          <w:sz w:val="24"/>
          <w:szCs w:val="24"/>
        </w:rPr>
        <w:t>1</w:t>
      </w:r>
      <w:r w:rsidR="002712FA">
        <w:rPr>
          <w:rFonts w:ascii="Arial" w:hAnsi="Arial" w:cs="Arial"/>
          <w:b/>
          <w:snapToGrid w:val="0"/>
          <w:sz w:val="24"/>
          <w:szCs w:val="24"/>
        </w:rPr>
        <w:t>1</w:t>
      </w:r>
      <w:r>
        <w:rPr>
          <w:rFonts w:ascii="Arial" w:hAnsi="Arial" w:cs="Arial"/>
          <w:b/>
          <w:snapToGrid w:val="0"/>
          <w:sz w:val="24"/>
          <w:szCs w:val="24"/>
        </w:rPr>
        <w:t>/2022</w:t>
      </w:r>
    </w:p>
    <w:p w14:paraId="18E9C9C9" w14:textId="66E469F1" w:rsidR="003A6268" w:rsidRDefault="003A6268" w:rsidP="0014307B">
      <w:pPr>
        <w:widowControl w:val="0"/>
        <w:tabs>
          <w:tab w:val="left" w:pos="3686"/>
        </w:tabs>
        <w:jc w:val="center"/>
        <w:rPr>
          <w:rFonts w:ascii="Arial" w:hAnsi="Arial" w:cs="Arial"/>
          <w:b/>
          <w:snapToGrid w:val="0"/>
          <w:sz w:val="24"/>
          <w:szCs w:val="24"/>
        </w:rPr>
      </w:pPr>
    </w:p>
    <w:p w14:paraId="63C11E09" w14:textId="77777777" w:rsidR="00517E47" w:rsidRDefault="00517E47" w:rsidP="0014307B">
      <w:pPr>
        <w:widowControl w:val="0"/>
        <w:tabs>
          <w:tab w:val="left" w:pos="3686"/>
        </w:tabs>
        <w:jc w:val="center"/>
        <w:rPr>
          <w:rFonts w:ascii="Arial" w:hAnsi="Arial" w:cs="Arial"/>
          <w:b/>
          <w:snapToGrid w:val="0"/>
          <w:sz w:val="24"/>
          <w:szCs w:val="24"/>
        </w:rPr>
      </w:pPr>
    </w:p>
    <w:p w14:paraId="5BEEF504" w14:textId="77777777" w:rsidR="00AC7DCC" w:rsidRDefault="00AC7DCC" w:rsidP="003B4ABE">
      <w:pPr>
        <w:widowControl w:val="0"/>
        <w:tabs>
          <w:tab w:val="left" w:pos="3686"/>
        </w:tabs>
        <w:ind w:right="708"/>
        <w:rPr>
          <w:rFonts w:ascii="Arial" w:hAnsi="Arial" w:cs="Arial"/>
          <w:b/>
          <w:snapToGrid w:val="0"/>
          <w:sz w:val="24"/>
          <w:szCs w:val="24"/>
        </w:rPr>
      </w:pPr>
    </w:p>
    <w:p w14:paraId="793A81DA" w14:textId="77777777" w:rsidR="0014307B" w:rsidRDefault="0014307B">
      <w:pPr>
        <w:widowControl w:val="0"/>
        <w:tabs>
          <w:tab w:val="left" w:pos="3686"/>
        </w:tabs>
        <w:ind w:left="851" w:right="708" w:firstLine="2268"/>
        <w:rPr>
          <w:rFonts w:ascii="Arial" w:hAnsi="Arial" w:cs="Arial"/>
          <w:b/>
          <w:snapToGrid w:val="0"/>
          <w:sz w:val="24"/>
          <w:szCs w:val="24"/>
        </w:rPr>
      </w:pPr>
    </w:p>
    <w:p w14:paraId="54947B82" w14:textId="77777777" w:rsidR="00AC7DCC" w:rsidRDefault="00AC7DCC">
      <w:pPr>
        <w:widowControl w:val="0"/>
        <w:tabs>
          <w:tab w:val="left" w:pos="3686"/>
        </w:tabs>
        <w:ind w:left="851" w:right="708" w:firstLine="2268"/>
        <w:rPr>
          <w:rFonts w:ascii="Arial" w:hAnsi="Arial" w:cs="Arial"/>
          <w:b/>
          <w:snapToGrid w:val="0"/>
          <w:sz w:val="24"/>
          <w:szCs w:val="24"/>
        </w:rPr>
      </w:pPr>
    </w:p>
    <w:p w14:paraId="5F53190B" w14:textId="77777777" w:rsidR="00AC7DCC" w:rsidRDefault="003C7B99">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14:paraId="11F4ADA4" w14:textId="77777777" w:rsidR="00FF70B4" w:rsidRDefault="004504EE">
      <w:pPr>
        <w:widowControl w:val="0"/>
        <w:tabs>
          <w:tab w:val="left" w:pos="3686"/>
        </w:tabs>
        <w:jc w:val="center"/>
        <w:rPr>
          <w:rFonts w:ascii="Arial" w:hAnsi="Arial" w:cs="Arial"/>
          <w:b/>
          <w:sz w:val="24"/>
          <w:szCs w:val="24"/>
        </w:rPr>
      </w:pPr>
      <w:r w:rsidRPr="004504EE">
        <w:rPr>
          <w:rFonts w:ascii="Arial" w:hAnsi="Arial" w:cs="Arial"/>
          <w:b/>
          <w:snapToGrid w:val="0"/>
          <w:sz w:val="24"/>
          <w:szCs w:val="24"/>
        </w:rPr>
        <w:t xml:space="preserve">PREFEITO </w:t>
      </w:r>
    </w:p>
    <w:sectPr w:rsidR="00FF70B4" w:rsidSect="00243C52">
      <w:headerReference w:type="default" r:id="rId11"/>
      <w:pgSz w:w="11907" w:h="16840"/>
      <w:pgMar w:top="1560" w:right="1134" w:bottom="993" w:left="1701"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83BDC" w14:textId="77777777" w:rsidR="006354FB" w:rsidRDefault="006354FB">
      <w:r>
        <w:separator/>
      </w:r>
    </w:p>
  </w:endnote>
  <w:endnote w:type="continuationSeparator" w:id="0">
    <w:p w14:paraId="4329A8C6" w14:textId="77777777" w:rsidR="006354FB" w:rsidRDefault="0063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C8C93" w14:textId="77777777" w:rsidR="006354FB" w:rsidRDefault="006354FB">
      <w:r>
        <w:separator/>
      </w:r>
    </w:p>
  </w:footnote>
  <w:footnote w:type="continuationSeparator" w:id="0">
    <w:p w14:paraId="568D5D9F" w14:textId="77777777" w:rsidR="006354FB" w:rsidRDefault="0063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7288" w14:textId="4F1F6E59" w:rsidR="00AC7DCC" w:rsidRDefault="00AB047E">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67456" behindDoc="0" locked="0" layoutInCell="1" allowOverlap="1" wp14:anchorId="41BDDDD5" wp14:editId="4CB17697">
              <wp:simplePos x="0" y="0"/>
              <wp:positionH relativeFrom="column">
                <wp:posOffset>709295</wp:posOffset>
              </wp:positionH>
              <wp:positionV relativeFrom="paragraph">
                <wp:posOffset>10160</wp:posOffset>
              </wp:positionV>
              <wp:extent cx="4683125" cy="98107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14:paraId="0810C21E" w14:textId="77777777" w:rsidR="00AC7DCC" w:rsidRDefault="003C7B99">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w:t>
                          </w:r>
                          <w:proofErr w:type="gramStart"/>
                          <w:r>
                            <w:rPr>
                              <w:rFonts w:ascii="MS Sans Serif" w:hAnsi="MS Sans Serif"/>
                              <w:b/>
                              <w:spacing w:val="20"/>
                              <w:w w:val="150"/>
                              <w:position w:val="-1"/>
                              <w:sz w:val="30"/>
                              <w:szCs w:val="30"/>
                            </w:rPr>
                            <w:t xml:space="preserve">  </w:t>
                          </w:r>
                          <w:proofErr w:type="gramEnd"/>
                          <w:r>
                            <w:rPr>
                              <w:rFonts w:ascii="MS Sans Serif" w:hAnsi="MS Sans Serif"/>
                              <w:b/>
                              <w:spacing w:val="20"/>
                              <w:w w:val="150"/>
                              <w:position w:val="-1"/>
                              <w:sz w:val="30"/>
                              <w:szCs w:val="30"/>
                            </w:rPr>
                            <w:t xml:space="preserve">DA  ESTÂNCIA </w:t>
                          </w:r>
                        </w:p>
                        <w:p w14:paraId="05F3A8B5" w14:textId="77777777" w:rsidR="00AC7DCC" w:rsidRDefault="003C7B99">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w:t>
                          </w:r>
                          <w:proofErr w:type="gramStart"/>
                          <w:r>
                            <w:rPr>
                              <w:rFonts w:ascii="MS Sans Serif" w:hAnsi="MS Sans Serif"/>
                              <w:b/>
                              <w:spacing w:val="20"/>
                              <w:w w:val="150"/>
                              <w:position w:val="-1"/>
                              <w:sz w:val="30"/>
                              <w:szCs w:val="30"/>
                              <w:u w:val="single"/>
                            </w:rPr>
                            <w:t xml:space="preserve">  </w:t>
                          </w:r>
                          <w:proofErr w:type="gramEnd"/>
                          <w:r>
                            <w:rPr>
                              <w:rFonts w:ascii="MS Sans Serif" w:hAnsi="MS Sans Serif"/>
                              <w:b/>
                              <w:spacing w:val="20"/>
                              <w:w w:val="150"/>
                              <w:position w:val="-1"/>
                              <w:sz w:val="30"/>
                              <w:szCs w:val="30"/>
                              <w:u w:val="single"/>
                            </w:rPr>
                            <w:t>DE  SÃO  ROQUE</w:t>
                          </w:r>
                        </w:p>
                        <w:p w14:paraId="6F9BD6E2" w14:textId="77777777" w:rsidR="00AC7DCC" w:rsidRDefault="003C7B99">
                          <w:pPr>
                            <w:suppressAutoHyphens/>
                            <w:spacing w:line="1" w:lineRule="atLeast"/>
                            <w:ind w:leftChars="-1" w:hangingChars="1" w:hanging="3"/>
                            <w:textDirection w:val="btLr"/>
                            <w:textAlignment w:val="top"/>
                            <w:outlineLvl w:val="0"/>
                            <w:rPr>
                              <w:position w:val="-1"/>
                            </w:rPr>
                          </w:pPr>
                          <w:r>
                            <w:rPr>
                              <w:b/>
                              <w:position w:val="-1"/>
                            </w:rPr>
                            <w:t>E S T A D O      D E      S Ã O      P A U L O</w:t>
                          </w:r>
                        </w:p>
                        <w:p w14:paraId="488F7F9B" w14:textId="77777777" w:rsidR="00AC7DCC" w:rsidRDefault="003C7B99">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São Roque – Terra do Vinho e</w:t>
                          </w:r>
                          <w:proofErr w:type="gramStart"/>
                          <w:r>
                            <w:rPr>
                              <w:rFonts w:ascii="Brush Script MT" w:hAnsi="Brush Script MT"/>
                              <w:position w:val="-1"/>
                              <w:sz w:val="20"/>
                            </w:rPr>
                            <w:t xml:space="preserve">  </w:t>
                          </w:r>
                          <w:proofErr w:type="gramEnd"/>
                          <w:r>
                            <w:rPr>
                              <w:rFonts w:ascii="Brush Script MT" w:hAnsi="Brush Script MT"/>
                              <w:position w:val="-1"/>
                              <w:sz w:val="20"/>
                            </w:rPr>
                            <w:t>Bonita por Natureza</w:t>
                          </w:r>
                        </w:p>
                        <w:p w14:paraId="441F3F8A" w14:textId="77777777" w:rsidR="00AC7DCC" w:rsidRDefault="00AC7DCC">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BDDDD5"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" stroked="f">
              <v:path arrowok="t"/>
              <v:textbox>
                <w:txbxContent>
                  <w:p w14:paraId="0810C21E" w14:textId="77777777" w:rsidR="00AC7DCC" w:rsidRDefault="003C7B99">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14:paraId="05F3A8B5" w14:textId="77777777" w:rsidR="00AC7DCC" w:rsidRDefault="003C7B99">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14:paraId="6F9BD6E2" w14:textId="77777777" w:rsidR="00AC7DCC" w:rsidRDefault="003C7B99">
                    <w:pPr>
                      <w:suppressAutoHyphens/>
                      <w:spacing w:line="1" w:lineRule="atLeast"/>
                      <w:ind w:leftChars="-1" w:hangingChars="1" w:hanging="3"/>
                      <w:textDirection w:val="btLr"/>
                      <w:textAlignment w:val="top"/>
                      <w:outlineLvl w:val="0"/>
                      <w:rPr>
                        <w:position w:val="-1"/>
                      </w:rPr>
                    </w:pPr>
                    <w:r>
                      <w:rPr>
                        <w:b/>
                        <w:position w:val="-1"/>
                      </w:rPr>
                      <w:t>E S T A D O      D E      S Ã O      P A U L O</w:t>
                    </w:r>
                  </w:p>
                  <w:p w14:paraId="488F7F9B" w14:textId="77777777" w:rsidR="00AC7DCC" w:rsidRDefault="003C7B99">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p>
                  <w:p w14:paraId="441F3F8A" w14:textId="77777777" w:rsidR="00AC7DCC" w:rsidRDefault="00AC7DCC">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p>
  <w:p w14:paraId="6BAF8DA4" w14:textId="77777777" w:rsidR="00AC7DCC" w:rsidRDefault="003C7B99">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14:anchorId="2BF3F8CA" wp14:editId="499C3101">
          <wp:extent cx="819785" cy="7905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409"/>
    <w:multiLevelType w:val="hybridMultilevel"/>
    <w:tmpl w:val="849269F8"/>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1">
    <w:nsid w:val="1B5D76A0"/>
    <w:multiLevelType w:val="hybridMultilevel"/>
    <w:tmpl w:val="DCC05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1754C3"/>
    <w:multiLevelType w:val="hybridMultilevel"/>
    <w:tmpl w:val="3EEAF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A44BE0"/>
    <w:multiLevelType w:val="hybridMultilevel"/>
    <w:tmpl w:val="07B4ED1C"/>
    <w:lvl w:ilvl="0" w:tplc="DE5E444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35024288"/>
    <w:multiLevelType w:val="hybridMultilevel"/>
    <w:tmpl w:val="D324BA6C"/>
    <w:lvl w:ilvl="0" w:tplc="6C8CBE0E">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A713A6"/>
    <w:multiLevelType w:val="hybridMultilevel"/>
    <w:tmpl w:val="1D00F39A"/>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6">
    <w:nsid w:val="3D5E10E6"/>
    <w:multiLevelType w:val="hybridMultilevel"/>
    <w:tmpl w:val="034CFBCA"/>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7">
    <w:nsid w:val="428D4D46"/>
    <w:multiLevelType w:val="hybridMultilevel"/>
    <w:tmpl w:val="8292A1D0"/>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8">
    <w:nsid w:val="4B2224D5"/>
    <w:multiLevelType w:val="hybridMultilevel"/>
    <w:tmpl w:val="5DA4C0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E1D72A8"/>
    <w:multiLevelType w:val="hybridMultilevel"/>
    <w:tmpl w:val="D95AC9EA"/>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0512C1F"/>
    <w:multiLevelType w:val="hybridMultilevel"/>
    <w:tmpl w:val="9CDAEC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477315"/>
    <w:multiLevelType w:val="hybridMultilevel"/>
    <w:tmpl w:val="9A0C5010"/>
    <w:lvl w:ilvl="0" w:tplc="0C2E7D20">
      <w:start w:val="1"/>
      <w:numFmt w:val="lowerLetter"/>
      <w:lvlText w:val="%1)"/>
      <w:lvlJc w:val="left"/>
      <w:pPr>
        <w:ind w:left="3636" w:hanging="19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75F57F8D"/>
    <w:multiLevelType w:val="hybridMultilevel"/>
    <w:tmpl w:val="2132FA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8A00AC"/>
    <w:multiLevelType w:val="hybridMultilevel"/>
    <w:tmpl w:val="FFEA68D0"/>
    <w:lvl w:ilvl="0" w:tplc="30101CA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1"/>
  </w:num>
  <w:num w:numId="2">
    <w:abstractNumId w:val="10"/>
  </w:num>
  <w:num w:numId="3">
    <w:abstractNumId w:val="9"/>
  </w:num>
  <w:num w:numId="4">
    <w:abstractNumId w:val="8"/>
  </w:num>
  <w:num w:numId="5">
    <w:abstractNumId w:val="4"/>
  </w:num>
  <w:num w:numId="6">
    <w:abstractNumId w:val="1"/>
  </w:num>
  <w:num w:numId="7">
    <w:abstractNumId w:val="6"/>
  </w:num>
  <w:num w:numId="8">
    <w:abstractNumId w:val="3"/>
  </w:num>
  <w:num w:numId="9">
    <w:abstractNumId w:val="12"/>
  </w:num>
  <w:num w:numId="10">
    <w:abstractNumId w:val="2"/>
  </w:num>
  <w:num w:numId="11">
    <w:abstractNumId w:val="5"/>
  </w:num>
  <w:num w:numId="12">
    <w:abstractNumId w:val="7"/>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CC"/>
    <w:rsid w:val="00013673"/>
    <w:rsid w:val="00023F7A"/>
    <w:rsid w:val="00046299"/>
    <w:rsid w:val="00090667"/>
    <w:rsid w:val="000A60D7"/>
    <w:rsid w:val="000D759E"/>
    <w:rsid w:val="00100F77"/>
    <w:rsid w:val="00105FEF"/>
    <w:rsid w:val="0012652A"/>
    <w:rsid w:val="0014307B"/>
    <w:rsid w:val="00152964"/>
    <w:rsid w:val="001630BC"/>
    <w:rsid w:val="0017405C"/>
    <w:rsid w:val="0017639E"/>
    <w:rsid w:val="00180E50"/>
    <w:rsid w:val="00181F7C"/>
    <w:rsid w:val="001F522F"/>
    <w:rsid w:val="00204C00"/>
    <w:rsid w:val="00206326"/>
    <w:rsid w:val="00217672"/>
    <w:rsid w:val="0022734E"/>
    <w:rsid w:val="00243C52"/>
    <w:rsid w:val="00247C97"/>
    <w:rsid w:val="00253939"/>
    <w:rsid w:val="00267C18"/>
    <w:rsid w:val="002712FA"/>
    <w:rsid w:val="002807EF"/>
    <w:rsid w:val="002964E7"/>
    <w:rsid w:val="002B4F1A"/>
    <w:rsid w:val="00332BA8"/>
    <w:rsid w:val="00335B6D"/>
    <w:rsid w:val="003805F8"/>
    <w:rsid w:val="003A6268"/>
    <w:rsid w:val="003B4ABE"/>
    <w:rsid w:val="003B63A5"/>
    <w:rsid w:val="003C7B99"/>
    <w:rsid w:val="00415121"/>
    <w:rsid w:val="00436063"/>
    <w:rsid w:val="0044229D"/>
    <w:rsid w:val="004466BA"/>
    <w:rsid w:val="004504EE"/>
    <w:rsid w:val="0045641D"/>
    <w:rsid w:val="00487357"/>
    <w:rsid w:val="00487BCC"/>
    <w:rsid w:val="00490E2F"/>
    <w:rsid w:val="004A5C6C"/>
    <w:rsid w:val="004D24C6"/>
    <w:rsid w:val="004E2B7B"/>
    <w:rsid w:val="004E3D21"/>
    <w:rsid w:val="004E69DD"/>
    <w:rsid w:val="004F68DD"/>
    <w:rsid w:val="00517E47"/>
    <w:rsid w:val="005224E1"/>
    <w:rsid w:val="00546942"/>
    <w:rsid w:val="00557411"/>
    <w:rsid w:val="005808F1"/>
    <w:rsid w:val="00581178"/>
    <w:rsid w:val="005853E8"/>
    <w:rsid w:val="005B0BA0"/>
    <w:rsid w:val="005C3462"/>
    <w:rsid w:val="005E11A5"/>
    <w:rsid w:val="006043B3"/>
    <w:rsid w:val="00627D4D"/>
    <w:rsid w:val="006354FB"/>
    <w:rsid w:val="0067586E"/>
    <w:rsid w:val="006A0CD7"/>
    <w:rsid w:val="006D0693"/>
    <w:rsid w:val="006D1146"/>
    <w:rsid w:val="006D6D4D"/>
    <w:rsid w:val="006F28AF"/>
    <w:rsid w:val="007643E9"/>
    <w:rsid w:val="007657F5"/>
    <w:rsid w:val="007B169E"/>
    <w:rsid w:val="007B3387"/>
    <w:rsid w:val="007E476C"/>
    <w:rsid w:val="008207DC"/>
    <w:rsid w:val="00820C4F"/>
    <w:rsid w:val="0082381A"/>
    <w:rsid w:val="008511E5"/>
    <w:rsid w:val="00853D26"/>
    <w:rsid w:val="008B3F15"/>
    <w:rsid w:val="008E606A"/>
    <w:rsid w:val="00901C99"/>
    <w:rsid w:val="00951384"/>
    <w:rsid w:val="00961407"/>
    <w:rsid w:val="00961D66"/>
    <w:rsid w:val="009A3C50"/>
    <w:rsid w:val="009E3AA1"/>
    <w:rsid w:val="009E563F"/>
    <w:rsid w:val="009E7EA1"/>
    <w:rsid w:val="009F6784"/>
    <w:rsid w:val="00A03683"/>
    <w:rsid w:val="00A106DC"/>
    <w:rsid w:val="00A16E38"/>
    <w:rsid w:val="00A26F92"/>
    <w:rsid w:val="00A47014"/>
    <w:rsid w:val="00A64AD3"/>
    <w:rsid w:val="00A65BFA"/>
    <w:rsid w:val="00A750CC"/>
    <w:rsid w:val="00AA227F"/>
    <w:rsid w:val="00AB047E"/>
    <w:rsid w:val="00AB519D"/>
    <w:rsid w:val="00AC7DCC"/>
    <w:rsid w:val="00AD4F04"/>
    <w:rsid w:val="00B53650"/>
    <w:rsid w:val="00B63648"/>
    <w:rsid w:val="00B9015A"/>
    <w:rsid w:val="00BA55A9"/>
    <w:rsid w:val="00BC1F09"/>
    <w:rsid w:val="00BC4C58"/>
    <w:rsid w:val="00BF402A"/>
    <w:rsid w:val="00BF4CEE"/>
    <w:rsid w:val="00C0114D"/>
    <w:rsid w:val="00C162BE"/>
    <w:rsid w:val="00C4298A"/>
    <w:rsid w:val="00C7220C"/>
    <w:rsid w:val="00CB2916"/>
    <w:rsid w:val="00CD311E"/>
    <w:rsid w:val="00CF5022"/>
    <w:rsid w:val="00D426D1"/>
    <w:rsid w:val="00D42852"/>
    <w:rsid w:val="00D5018A"/>
    <w:rsid w:val="00D81D34"/>
    <w:rsid w:val="00D86777"/>
    <w:rsid w:val="00DD15E8"/>
    <w:rsid w:val="00DD5578"/>
    <w:rsid w:val="00DE3316"/>
    <w:rsid w:val="00E26ECC"/>
    <w:rsid w:val="00E31A5F"/>
    <w:rsid w:val="00E616F4"/>
    <w:rsid w:val="00E92817"/>
    <w:rsid w:val="00EB5966"/>
    <w:rsid w:val="00EE2AB5"/>
    <w:rsid w:val="00F07191"/>
    <w:rsid w:val="00F40A35"/>
    <w:rsid w:val="00F42D1B"/>
    <w:rsid w:val="00F93CF6"/>
    <w:rsid w:val="00FD0700"/>
    <w:rsid w:val="00FD6344"/>
    <w:rsid w:val="00FE35E1"/>
    <w:rsid w:val="00FF70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21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7"/>
  </w:style>
  <w:style w:type="paragraph" w:styleId="Ttulo1">
    <w:name w:val="heading 1"/>
    <w:basedOn w:val="Normal"/>
    <w:next w:val="Normal"/>
    <w:uiPriority w:val="9"/>
    <w:qFormat/>
    <w:rsid w:val="000A60D7"/>
    <w:pPr>
      <w:keepNext/>
      <w:keepLines/>
      <w:spacing w:before="480" w:after="120"/>
      <w:outlineLvl w:val="0"/>
    </w:pPr>
    <w:rPr>
      <w:b/>
      <w:sz w:val="48"/>
      <w:szCs w:val="48"/>
    </w:rPr>
  </w:style>
  <w:style w:type="paragraph" w:styleId="Ttulo2">
    <w:name w:val="heading 2"/>
    <w:basedOn w:val="Normal"/>
    <w:next w:val="Normal"/>
    <w:uiPriority w:val="9"/>
    <w:unhideWhenUsed/>
    <w:qFormat/>
    <w:rsid w:val="000A60D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A60D7"/>
    <w:pPr>
      <w:keepNext/>
      <w:keepLines/>
      <w:spacing w:before="280" w:after="80"/>
      <w:outlineLvl w:val="2"/>
    </w:pPr>
    <w:rPr>
      <w:b/>
    </w:rPr>
  </w:style>
  <w:style w:type="paragraph" w:styleId="Ttulo4">
    <w:name w:val="heading 4"/>
    <w:basedOn w:val="Normal"/>
    <w:next w:val="Normal"/>
    <w:uiPriority w:val="9"/>
    <w:semiHidden/>
    <w:unhideWhenUsed/>
    <w:qFormat/>
    <w:rsid w:val="000A60D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A60D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A60D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A60D7"/>
    <w:tblPr>
      <w:tblCellMar>
        <w:top w:w="0" w:type="dxa"/>
        <w:left w:w="0" w:type="dxa"/>
        <w:bottom w:w="0" w:type="dxa"/>
        <w:right w:w="0" w:type="dxa"/>
      </w:tblCellMar>
    </w:tblPr>
  </w:style>
  <w:style w:type="paragraph" w:styleId="Ttulo">
    <w:name w:val="Title"/>
    <w:basedOn w:val="Normal"/>
    <w:next w:val="Normal"/>
    <w:uiPriority w:val="10"/>
    <w:qFormat/>
    <w:rsid w:val="000A60D7"/>
    <w:pPr>
      <w:keepNext/>
      <w:keepLines/>
      <w:spacing w:before="480" w:after="120"/>
    </w:pPr>
    <w:rPr>
      <w:b/>
      <w:sz w:val="72"/>
      <w:szCs w:val="72"/>
    </w:rPr>
  </w:style>
  <w:style w:type="paragraph" w:styleId="Subttulo">
    <w:name w:val="Subtitle"/>
    <w:basedOn w:val="Normal"/>
    <w:next w:val="Normal"/>
    <w:uiPriority w:val="11"/>
    <w:qFormat/>
    <w:rsid w:val="000A60D7"/>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A60D7"/>
    <w:rPr>
      <w:rFonts w:ascii="Tahoma" w:hAnsi="Tahoma" w:cs="Tahoma"/>
      <w:sz w:val="16"/>
      <w:szCs w:val="16"/>
    </w:rPr>
  </w:style>
  <w:style w:type="character" w:customStyle="1" w:styleId="TextodebaloChar">
    <w:name w:val="Texto de balão Char"/>
    <w:basedOn w:val="Fontepargpadro"/>
    <w:link w:val="Textodebalo"/>
    <w:uiPriority w:val="99"/>
    <w:semiHidden/>
    <w:rsid w:val="000A60D7"/>
    <w:rPr>
      <w:rFonts w:ascii="Tahoma" w:hAnsi="Tahoma" w:cs="Tahoma"/>
      <w:sz w:val="16"/>
      <w:szCs w:val="16"/>
    </w:rPr>
  </w:style>
  <w:style w:type="paragraph" w:styleId="Recuodecorpodetexto">
    <w:name w:val="Body Text Indent"/>
    <w:basedOn w:val="Normal"/>
    <w:link w:val="RecuodecorpodetextoChar"/>
    <w:rsid w:val="000A60D7"/>
    <w:pPr>
      <w:ind w:left="1560" w:firstLine="1134"/>
    </w:pPr>
    <w:rPr>
      <w:sz w:val="24"/>
      <w:szCs w:val="20"/>
    </w:rPr>
  </w:style>
  <w:style w:type="character" w:customStyle="1" w:styleId="RecuodecorpodetextoChar">
    <w:name w:val="Recuo de corpo de texto Char"/>
    <w:basedOn w:val="Fontepargpadro"/>
    <w:link w:val="Recuodecorpodetexto"/>
    <w:rsid w:val="000A60D7"/>
    <w:rPr>
      <w:sz w:val="24"/>
      <w:szCs w:val="20"/>
    </w:rPr>
  </w:style>
  <w:style w:type="paragraph" w:styleId="Corpodetexto">
    <w:name w:val="Body Text"/>
    <w:basedOn w:val="Normal"/>
    <w:link w:val="CorpodetextoChar"/>
    <w:semiHidden/>
    <w:rsid w:val="000A60D7"/>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sid w:val="000A60D7"/>
    <w:rPr>
      <w:rFonts w:ascii="Arial" w:hAnsi="Arial"/>
      <w:spacing w:val="-5"/>
      <w:sz w:val="20"/>
      <w:szCs w:val="20"/>
    </w:rPr>
  </w:style>
  <w:style w:type="paragraph" w:styleId="Corpodetexto2">
    <w:name w:val="Body Text 2"/>
    <w:basedOn w:val="Normal"/>
    <w:link w:val="Corpodetexto2Char"/>
    <w:uiPriority w:val="99"/>
    <w:unhideWhenUsed/>
    <w:rsid w:val="000A60D7"/>
    <w:pPr>
      <w:spacing w:after="120" w:line="480" w:lineRule="auto"/>
    </w:pPr>
    <w:rPr>
      <w:szCs w:val="20"/>
    </w:rPr>
  </w:style>
  <w:style w:type="character" w:customStyle="1" w:styleId="Corpodetexto2Char">
    <w:name w:val="Corpo de texto 2 Char"/>
    <w:basedOn w:val="Fontepargpadro"/>
    <w:link w:val="Corpodetexto2"/>
    <w:uiPriority w:val="99"/>
    <w:rsid w:val="000A60D7"/>
    <w:rPr>
      <w:szCs w:val="20"/>
    </w:rPr>
  </w:style>
  <w:style w:type="paragraph" w:styleId="NormalWeb">
    <w:name w:val="Normal (Web)"/>
    <w:basedOn w:val="Normal"/>
    <w:uiPriority w:val="99"/>
    <w:semiHidden/>
    <w:unhideWhenUsed/>
    <w:rsid w:val="000A60D7"/>
    <w:pPr>
      <w:spacing w:before="100" w:beforeAutospacing="1" w:after="100" w:afterAutospacing="1"/>
    </w:pPr>
    <w:rPr>
      <w:sz w:val="24"/>
      <w:szCs w:val="24"/>
    </w:rPr>
  </w:style>
  <w:style w:type="character" w:styleId="Hyperlink">
    <w:name w:val="Hyperlink"/>
    <w:basedOn w:val="Fontepargpadro"/>
    <w:uiPriority w:val="99"/>
    <w:semiHidden/>
    <w:unhideWhenUsed/>
    <w:rsid w:val="000A60D7"/>
    <w:rPr>
      <w:color w:val="0000FF"/>
      <w:u w:val="single"/>
    </w:rPr>
  </w:style>
  <w:style w:type="character" w:customStyle="1" w:styleId="label">
    <w:name w:val="label"/>
    <w:basedOn w:val="Fontepargpadro"/>
    <w:rsid w:val="000A60D7"/>
  </w:style>
  <w:style w:type="character" w:styleId="Refdecomentrio">
    <w:name w:val="annotation reference"/>
    <w:basedOn w:val="Fontepargpadro"/>
    <w:uiPriority w:val="99"/>
    <w:semiHidden/>
    <w:unhideWhenUsed/>
    <w:rsid w:val="000A60D7"/>
    <w:rPr>
      <w:sz w:val="16"/>
      <w:szCs w:val="16"/>
    </w:rPr>
  </w:style>
  <w:style w:type="paragraph" w:styleId="Textodecomentrio">
    <w:name w:val="annotation text"/>
    <w:basedOn w:val="Normal"/>
    <w:link w:val="TextodecomentrioChar"/>
    <w:uiPriority w:val="99"/>
    <w:semiHidden/>
    <w:unhideWhenUsed/>
    <w:rsid w:val="000A60D7"/>
    <w:rPr>
      <w:sz w:val="20"/>
      <w:szCs w:val="20"/>
    </w:rPr>
  </w:style>
  <w:style w:type="character" w:customStyle="1" w:styleId="TextodecomentrioChar">
    <w:name w:val="Texto de comentário Char"/>
    <w:basedOn w:val="Fontepargpadro"/>
    <w:link w:val="Textodecomentrio"/>
    <w:uiPriority w:val="99"/>
    <w:semiHidden/>
    <w:rsid w:val="000A60D7"/>
    <w:rPr>
      <w:sz w:val="20"/>
      <w:szCs w:val="20"/>
    </w:rPr>
  </w:style>
  <w:style w:type="paragraph" w:styleId="Assuntodocomentrio">
    <w:name w:val="annotation subject"/>
    <w:basedOn w:val="Textodecomentrio"/>
    <w:next w:val="Textodecomentrio"/>
    <w:link w:val="AssuntodocomentrioChar"/>
    <w:uiPriority w:val="99"/>
    <w:semiHidden/>
    <w:unhideWhenUsed/>
    <w:rsid w:val="000A60D7"/>
    <w:rPr>
      <w:b/>
      <w:bCs/>
    </w:rPr>
  </w:style>
  <w:style w:type="character" w:customStyle="1" w:styleId="AssuntodocomentrioChar">
    <w:name w:val="Assunto do comentário Char"/>
    <w:basedOn w:val="TextodecomentrioChar"/>
    <w:link w:val="Assuntodocomentrio"/>
    <w:uiPriority w:val="99"/>
    <w:semiHidden/>
    <w:rsid w:val="000A60D7"/>
    <w:rPr>
      <w:b/>
      <w:bCs/>
      <w:sz w:val="20"/>
      <w:szCs w:val="20"/>
    </w:rPr>
  </w:style>
  <w:style w:type="paragraph" w:styleId="Textodenotaderodap">
    <w:name w:val="footnote text"/>
    <w:basedOn w:val="Normal"/>
    <w:link w:val="TextodenotaderodapChar"/>
    <w:uiPriority w:val="99"/>
    <w:semiHidden/>
    <w:unhideWhenUsed/>
    <w:rsid w:val="000A60D7"/>
    <w:rPr>
      <w:sz w:val="20"/>
      <w:szCs w:val="20"/>
    </w:rPr>
  </w:style>
  <w:style w:type="character" w:customStyle="1" w:styleId="TextodenotaderodapChar">
    <w:name w:val="Texto de nota de rodapé Char"/>
    <w:basedOn w:val="Fontepargpadro"/>
    <w:link w:val="Textodenotaderodap"/>
    <w:uiPriority w:val="99"/>
    <w:semiHidden/>
    <w:rsid w:val="000A60D7"/>
    <w:rPr>
      <w:sz w:val="20"/>
      <w:szCs w:val="20"/>
    </w:rPr>
  </w:style>
  <w:style w:type="character" w:styleId="Refdenotaderodap">
    <w:name w:val="footnote reference"/>
    <w:basedOn w:val="Fontepargpadro"/>
    <w:uiPriority w:val="99"/>
    <w:semiHidden/>
    <w:unhideWhenUsed/>
    <w:rsid w:val="000A60D7"/>
    <w:rPr>
      <w:vertAlign w:val="superscript"/>
    </w:rPr>
  </w:style>
  <w:style w:type="paragraph" w:styleId="PargrafodaLista">
    <w:name w:val="List Paragraph"/>
    <w:basedOn w:val="Normal"/>
    <w:uiPriority w:val="34"/>
    <w:qFormat/>
    <w:rsid w:val="000A60D7"/>
    <w:pPr>
      <w:ind w:left="720"/>
      <w:contextualSpacing/>
    </w:pPr>
  </w:style>
  <w:style w:type="paragraph" w:styleId="Cabealho">
    <w:name w:val="header"/>
    <w:basedOn w:val="Normal"/>
    <w:link w:val="CabealhoChar"/>
    <w:uiPriority w:val="99"/>
    <w:unhideWhenUsed/>
    <w:rsid w:val="000A60D7"/>
    <w:pPr>
      <w:tabs>
        <w:tab w:val="center" w:pos="4252"/>
        <w:tab w:val="right" w:pos="8504"/>
      </w:tabs>
    </w:pPr>
  </w:style>
  <w:style w:type="character" w:customStyle="1" w:styleId="CabealhoChar">
    <w:name w:val="Cabeçalho Char"/>
    <w:basedOn w:val="Fontepargpadro"/>
    <w:link w:val="Cabealho"/>
    <w:uiPriority w:val="99"/>
    <w:rsid w:val="000A60D7"/>
  </w:style>
  <w:style w:type="paragraph" w:styleId="Rodap">
    <w:name w:val="footer"/>
    <w:basedOn w:val="Normal"/>
    <w:link w:val="RodapChar"/>
    <w:uiPriority w:val="99"/>
    <w:unhideWhenUsed/>
    <w:rsid w:val="000A60D7"/>
    <w:pPr>
      <w:tabs>
        <w:tab w:val="center" w:pos="4252"/>
        <w:tab w:val="right" w:pos="8504"/>
      </w:tabs>
    </w:pPr>
  </w:style>
  <w:style w:type="character" w:customStyle="1" w:styleId="RodapChar">
    <w:name w:val="Rodapé Char"/>
    <w:basedOn w:val="Fontepargpadro"/>
    <w:link w:val="Rodap"/>
    <w:uiPriority w:val="99"/>
    <w:rsid w:val="000A6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7"/>
  </w:style>
  <w:style w:type="paragraph" w:styleId="Ttulo1">
    <w:name w:val="heading 1"/>
    <w:basedOn w:val="Normal"/>
    <w:next w:val="Normal"/>
    <w:uiPriority w:val="9"/>
    <w:qFormat/>
    <w:rsid w:val="000A60D7"/>
    <w:pPr>
      <w:keepNext/>
      <w:keepLines/>
      <w:spacing w:before="480" w:after="120"/>
      <w:outlineLvl w:val="0"/>
    </w:pPr>
    <w:rPr>
      <w:b/>
      <w:sz w:val="48"/>
      <w:szCs w:val="48"/>
    </w:rPr>
  </w:style>
  <w:style w:type="paragraph" w:styleId="Ttulo2">
    <w:name w:val="heading 2"/>
    <w:basedOn w:val="Normal"/>
    <w:next w:val="Normal"/>
    <w:uiPriority w:val="9"/>
    <w:unhideWhenUsed/>
    <w:qFormat/>
    <w:rsid w:val="000A60D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A60D7"/>
    <w:pPr>
      <w:keepNext/>
      <w:keepLines/>
      <w:spacing w:before="280" w:after="80"/>
      <w:outlineLvl w:val="2"/>
    </w:pPr>
    <w:rPr>
      <w:b/>
    </w:rPr>
  </w:style>
  <w:style w:type="paragraph" w:styleId="Ttulo4">
    <w:name w:val="heading 4"/>
    <w:basedOn w:val="Normal"/>
    <w:next w:val="Normal"/>
    <w:uiPriority w:val="9"/>
    <w:semiHidden/>
    <w:unhideWhenUsed/>
    <w:qFormat/>
    <w:rsid w:val="000A60D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A60D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A60D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A60D7"/>
    <w:tblPr>
      <w:tblCellMar>
        <w:top w:w="0" w:type="dxa"/>
        <w:left w:w="0" w:type="dxa"/>
        <w:bottom w:w="0" w:type="dxa"/>
        <w:right w:w="0" w:type="dxa"/>
      </w:tblCellMar>
    </w:tblPr>
  </w:style>
  <w:style w:type="paragraph" w:styleId="Ttulo">
    <w:name w:val="Title"/>
    <w:basedOn w:val="Normal"/>
    <w:next w:val="Normal"/>
    <w:uiPriority w:val="10"/>
    <w:qFormat/>
    <w:rsid w:val="000A60D7"/>
    <w:pPr>
      <w:keepNext/>
      <w:keepLines/>
      <w:spacing w:before="480" w:after="120"/>
    </w:pPr>
    <w:rPr>
      <w:b/>
      <w:sz w:val="72"/>
      <w:szCs w:val="72"/>
    </w:rPr>
  </w:style>
  <w:style w:type="paragraph" w:styleId="Subttulo">
    <w:name w:val="Subtitle"/>
    <w:basedOn w:val="Normal"/>
    <w:next w:val="Normal"/>
    <w:uiPriority w:val="11"/>
    <w:qFormat/>
    <w:rsid w:val="000A60D7"/>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A60D7"/>
    <w:rPr>
      <w:rFonts w:ascii="Tahoma" w:hAnsi="Tahoma" w:cs="Tahoma"/>
      <w:sz w:val="16"/>
      <w:szCs w:val="16"/>
    </w:rPr>
  </w:style>
  <w:style w:type="character" w:customStyle="1" w:styleId="TextodebaloChar">
    <w:name w:val="Texto de balão Char"/>
    <w:basedOn w:val="Fontepargpadro"/>
    <w:link w:val="Textodebalo"/>
    <w:uiPriority w:val="99"/>
    <w:semiHidden/>
    <w:rsid w:val="000A60D7"/>
    <w:rPr>
      <w:rFonts w:ascii="Tahoma" w:hAnsi="Tahoma" w:cs="Tahoma"/>
      <w:sz w:val="16"/>
      <w:szCs w:val="16"/>
    </w:rPr>
  </w:style>
  <w:style w:type="paragraph" w:styleId="Recuodecorpodetexto">
    <w:name w:val="Body Text Indent"/>
    <w:basedOn w:val="Normal"/>
    <w:link w:val="RecuodecorpodetextoChar"/>
    <w:rsid w:val="000A60D7"/>
    <w:pPr>
      <w:ind w:left="1560" w:firstLine="1134"/>
    </w:pPr>
    <w:rPr>
      <w:sz w:val="24"/>
      <w:szCs w:val="20"/>
    </w:rPr>
  </w:style>
  <w:style w:type="character" w:customStyle="1" w:styleId="RecuodecorpodetextoChar">
    <w:name w:val="Recuo de corpo de texto Char"/>
    <w:basedOn w:val="Fontepargpadro"/>
    <w:link w:val="Recuodecorpodetexto"/>
    <w:rsid w:val="000A60D7"/>
    <w:rPr>
      <w:sz w:val="24"/>
      <w:szCs w:val="20"/>
    </w:rPr>
  </w:style>
  <w:style w:type="paragraph" w:styleId="Corpodetexto">
    <w:name w:val="Body Text"/>
    <w:basedOn w:val="Normal"/>
    <w:link w:val="CorpodetextoChar"/>
    <w:semiHidden/>
    <w:rsid w:val="000A60D7"/>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sid w:val="000A60D7"/>
    <w:rPr>
      <w:rFonts w:ascii="Arial" w:hAnsi="Arial"/>
      <w:spacing w:val="-5"/>
      <w:sz w:val="20"/>
      <w:szCs w:val="20"/>
    </w:rPr>
  </w:style>
  <w:style w:type="paragraph" w:styleId="Corpodetexto2">
    <w:name w:val="Body Text 2"/>
    <w:basedOn w:val="Normal"/>
    <w:link w:val="Corpodetexto2Char"/>
    <w:uiPriority w:val="99"/>
    <w:unhideWhenUsed/>
    <w:rsid w:val="000A60D7"/>
    <w:pPr>
      <w:spacing w:after="120" w:line="480" w:lineRule="auto"/>
    </w:pPr>
    <w:rPr>
      <w:szCs w:val="20"/>
    </w:rPr>
  </w:style>
  <w:style w:type="character" w:customStyle="1" w:styleId="Corpodetexto2Char">
    <w:name w:val="Corpo de texto 2 Char"/>
    <w:basedOn w:val="Fontepargpadro"/>
    <w:link w:val="Corpodetexto2"/>
    <w:uiPriority w:val="99"/>
    <w:rsid w:val="000A60D7"/>
    <w:rPr>
      <w:szCs w:val="20"/>
    </w:rPr>
  </w:style>
  <w:style w:type="paragraph" w:styleId="NormalWeb">
    <w:name w:val="Normal (Web)"/>
    <w:basedOn w:val="Normal"/>
    <w:uiPriority w:val="99"/>
    <w:semiHidden/>
    <w:unhideWhenUsed/>
    <w:rsid w:val="000A60D7"/>
    <w:pPr>
      <w:spacing w:before="100" w:beforeAutospacing="1" w:after="100" w:afterAutospacing="1"/>
    </w:pPr>
    <w:rPr>
      <w:sz w:val="24"/>
      <w:szCs w:val="24"/>
    </w:rPr>
  </w:style>
  <w:style w:type="character" w:styleId="Hyperlink">
    <w:name w:val="Hyperlink"/>
    <w:basedOn w:val="Fontepargpadro"/>
    <w:uiPriority w:val="99"/>
    <w:semiHidden/>
    <w:unhideWhenUsed/>
    <w:rsid w:val="000A60D7"/>
    <w:rPr>
      <w:color w:val="0000FF"/>
      <w:u w:val="single"/>
    </w:rPr>
  </w:style>
  <w:style w:type="character" w:customStyle="1" w:styleId="label">
    <w:name w:val="label"/>
    <w:basedOn w:val="Fontepargpadro"/>
    <w:rsid w:val="000A60D7"/>
  </w:style>
  <w:style w:type="character" w:styleId="Refdecomentrio">
    <w:name w:val="annotation reference"/>
    <w:basedOn w:val="Fontepargpadro"/>
    <w:uiPriority w:val="99"/>
    <w:semiHidden/>
    <w:unhideWhenUsed/>
    <w:rsid w:val="000A60D7"/>
    <w:rPr>
      <w:sz w:val="16"/>
      <w:szCs w:val="16"/>
    </w:rPr>
  </w:style>
  <w:style w:type="paragraph" w:styleId="Textodecomentrio">
    <w:name w:val="annotation text"/>
    <w:basedOn w:val="Normal"/>
    <w:link w:val="TextodecomentrioChar"/>
    <w:uiPriority w:val="99"/>
    <w:semiHidden/>
    <w:unhideWhenUsed/>
    <w:rsid w:val="000A60D7"/>
    <w:rPr>
      <w:sz w:val="20"/>
      <w:szCs w:val="20"/>
    </w:rPr>
  </w:style>
  <w:style w:type="character" w:customStyle="1" w:styleId="TextodecomentrioChar">
    <w:name w:val="Texto de comentário Char"/>
    <w:basedOn w:val="Fontepargpadro"/>
    <w:link w:val="Textodecomentrio"/>
    <w:uiPriority w:val="99"/>
    <w:semiHidden/>
    <w:rsid w:val="000A60D7"/>
    <w:rPr>
      <w:sz w:val="20"/>
      <w:szCs w:val="20"/>
    </w:rPr>
  </w:style>
  <w:style w:type="paragraph" w:styleId="Assuntodocomentrio">
    <w:name w:val="annotation subject"/>
    <w:basedOn w:val="Textodecomentrio"/>
    <w:next w:val="Textodecomentrio"/>
    <w:link w:val="AssuntodocomentrioChar"/>
    <w:uiPriority w:val="99"/>
    <w:semiHidden/>
    <w:unhideWhenUsed/>
    <w:rsid w:val="000A60D7"/>
    <w:rPr>
      <w:b/>
      <w:bCs/>
    </w:rPr>
  </w:style>
  <w:style w:type="character" w:customStyle="1" w:styleId="AssuntodocomentrioChar">
    <w:name w:val="Assunto do comentário Char"/>
    <w:basedOn w:val="TextodecomentrioChar"/>
    <w:link w:val="Assuntodocomentrio"/>
    <w:uiPriority w:val="99"/>
    <w:semiHidden/>
    <w:rsid w:val="000A60D7"/>
    <w:rPr>
      <w:b/>
      <w:bCs/>
      <w:sz w:val="20"/>
      <w:szCs w:val="20"/>
    </w:rPr>
  </w:style>
  <w:style w:type="paragraph" w:styleId="Textodenotaderodap">
    <w:name w:val="footnote text"/>
    <w:basedOn w:val="Normal"/>
    <w:link w:val="TextodenotaderodapChar"/>
    <w:uiPriority w:val="99"/>
    <w:semiHidden/>
    <w:unhideWhenUsed/>
    <w:rsid w:val="000A60D7"/>
    <w:rPr>
      <w:sz w:val="20"/>
      <w:szCs w:val="20"/>
    </w:rPr>
  </w:style>
  <w:style w:type="character" w:customStyle="1" w:styleId="TextodenotaderodapChar">
    <w:name w:val="Texto de nota de rodapé Char"/>
    <w:basedOn w:val="Fontepargpadro"/>
    <w:link w:val="Textodenotaderodap"/>
    <w:uiPriority w:val="99"/>
    <w:semiHidden/>
    <w:rsid w:val="000A60D7"/>
    <w:rPr>
      <w:sz w:val="20"/>
      <w:szCs w:val="20"/>
    </w:rPr>
  </w:style>
  <w:style w:type="character" w:styleId="Refdenotaderodap">
    <w:name w:val="footnote reference"/>
    <w:basedOn w:val="Fontepargpadro"/>
    <w:uiPriority w:val="99"/>
    <w:semiHidden/>
    <w:unhideWhenUsed/>
    <w:rsid w:val="000A60D7"/>
    <w:rPr>
      <w:vertAlign w:val="superscript"/>
    </w:rPr>
  </w:style>
  <w:style w:type="paragraph" w:styleId="PargrafodaLista">
    <w:name w:val="List Paragraph"/>
    <w:basedOn w:val="Normal"/>
    <w:uiPriority w:val="34"/>
    <w:qFormat/>
    <w:rsid w:val="000A60D7"/>
    <w:pPr>
      <w:ind w:left="720"/>
      <w:contextualSpacing/>
    </w:pPr>
  </w:style>
  <w:style w:type="paragraph" w:styleId="Cabealho">
    <w:name w:val="header"/>
    <w:basedOn w:val="Normal"/>
    <w:link w:val="CabealhoChar"/>
    <w:uiPriority w:val="99"/>
    <w:unhideWhenUsed/>
    <w:rsid w:val="000A60D7"/>
    <w:pPr>
      <w:tabs>
        <w:tab w:val="center" w:pos="4252"/>
        <w:tab w:val="right" w:pos="8504"/>
      </w:tabs>
    </w:pPr>
  </w:style>
  <w:style w:type="character" w:customStyle="1" w:styleId="CabealhoChar">
    <w:name w:val="Cabeçalho Char"/>
    <w:basedOn w:val="Fontepargpadro"/>
    <w:link w:val="Cabealho"/>
    <w:uiPriority w:val="99"/>
    <w:rsid w:val="000A60D7"/>
  </w:style>
  <w:style w:type="paragraph" w:styleId="Rodap">
    <w:name w:val="footer"/>
    <w:basedOn w:val="Normal"/>
    <w:link w:val="RodapChar"/>
    <w:uiPriority w:val="99"/>
    <w:unhideWhenUsed/>
    <w:rsid w:val="000A60D7"/>
    <w:pPr>
      <w:tabs>
        <w:tab w:val="center" w:pos="4252"/>
        <w:tab w:val="right" w:pos="8504"/>
      </w:tabs>
    </w:pPr>
  </w:style>
  <w:style w:type="character" w:customStyle="1" w:styleId="RodapChar">
    <w:name w:val="Rodapé Char"/>
    <w:basedOn w:val="Fontepargpadro"/>
    <w:link w:val="Rodap"/>
    <w:uiPriority w:val="99"/>
    <w:rsid w:val="000A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22217650">
      <w:bodyDiv w:val="1"/>
      <w:marLeft w:val="0"/>
      <w:marRight w:val="0"/>
      <w:marTop w:val="0"/>
      <w:marBottom w:val="0"/>
      <w:divBdr>
        <w:top w:val="none" w:sz="0" w:space="0" w:color="auto"/>
        <w:left w:val="none" w:sz="0" w:space="0" w:color="auto"/>
        <w:bottom w:val="none" w:sz="0" w:space="0" w:color="auto"/>
        <w:right w:val="none" w:sz="0" w:space="0" w:color="auto"/>
      </w:divBdr>
    </w:div>
    <w:div w:id="225145041">
      <w:bodyDiv w:val="1"/>
      <w:marLeft w:val="0"/>
      <w:marRight w:val="0"/>
      <w:marTop w:val="0"/>
      <w:marBottom w:val="0"/>
      <w:divBdr>
        <w:top w:val="none" w:sz="0" w:space="0" w:color="auto"/>
        <w:left w:val="none" w:sz="0" w:space="0" w:color="auto"/>
        <w:bottom w:val="none" w:sz="0" w:space="0" w:color="auto"/>
        <w:right w:val="none" w:sz="0" w:space="0" w:color="auto"/>
      </w:divBdr>
    </w:div>
    <w:div w:id="233972976">
      <w:bodyDiv w:val="1"/>
      <w:marLeft w:val="0"/>
      <w:marRight w:val="0"/>
      <w:marTop w:val="0"/>
      <w:marBottom w:val="0"/>
      <w:divBdr>
        <w:top w:val="none" w:sz="0" w:space="0" w:color="auto"/>
        <w:left w:val="none" w:sz="0" w:space="0" w:color="auto"/>
        <w:bottom w:val="none" w:sz="0" w:space="0" w:color="auto"/>
        <w:right w:val="none" w:sz="0" w:space="0" w:color="auto"/>
      </w:divBdr>
    </w:div>
    <w:div w:id="282658943">
      <w:bodyDiv w:val="1"/>
      <w:marLeft w:val="0"/>
      <w:marRight w:val="0"/>
      <w:marTop w:val="0"/>
      <w:marBottom w:val="0"/>
      <w:divBdr>
        <w:top w:val="none" w:sz="0" w:space="0" w:color="auto"/>
        <w:left w:val="none" w:sz="0" w:space="0" w:color="auto"/>
        <w:bottom w:val="none" w:sz="0" w:space="0" w:color="auto"/>
        <w:right w:val="none" w:sz="0" w:space="0" w:color="auto"/>
      </w:divBdr>
    </w:div>
    <w:div w:id="479662176">
      <w:bodyDiv w:val="1"/>
      <w:marLeft w:val="0"/>
      <w:marRight w:val="0"/>
      <w:marTop w:val="0"/>
      <w:marBottom w:val="0"/>
      <w:divBdr>
        <w:top w:val="none" w:sz="0" w:space="0" w:color="auto"/>
        <w:left w:val="none" w:sz="0" w:space="0" w:color="auto"/>
        <w:bottom w:val="none" w:sz="0" w:space="0" w:color="auto"/>
        <w:right w:val="none" w:sz="0" w:space="0" w:color="auto"/>
      </w:divBdr>
    </w:div>
    <w:div w:id="498925678">
      <w:bodyDiv w:val="1"/>
      <w:marLeft w:val="0"/>
      <w:marRight w:val="0"/>
      <w:marTop w:val="0"/>
      <w:marBottom w:val="0"/>
      <w:divBdr>
        <w:top w:val="none" w:sz="0" w:space="0" w:color="auto"/>
        <w:left w:val="none" w:sz="0" w:space="0" w:color="auto"/>
        <w:bottom w:val="none" w:sz="0" w:space="0" w:color="auto"/>
        <w:right w:val="none" w:sz="0" w:space="0" w:color="auto"/>
      </w:divBdr>
    </w:div>
    <w:div w:id="566261260">
      <w:bodyDiv w:val="1"/>
      <w:marLeft w:val="0"/>
      <w:marRight w:val="0"/>
      <w:marTop w:val="0"/>
      <w:marBottom w:val="0"/>
      <w:divBdr>
        <w:top w:val="none" w:sz="0" w:space="0" w:color="auto"/>
        <w:left w:val="none" w:sz="0" w:space="0" w:color="auto"/>
        <w:bottom w:val="none" w:sz="0" w:space="0" w:color="auto"/>
        <w:right w:val="none" w:sz="0" w:space="0" w:color="auto"/>
      </w:divBdr>
    </w:div>
    <w:div w:id="667708376">
      <w:bodyDiv w:val="1"/>
      <w:marLeft w:val="0"/>
      <w:marRight w:val="0"/>
      <w:marTop w:val="0"/>
      <w:marBottom w:val="0"/>
      <w:divBdr>
        <w:top w:val="none" w:sz="0" w:space="0" w:color="auto"/>
        <w:left w:val="none" w:sz="0" w:space="0" w:color="auto"/>
        <w:bottom w:val="none" w:sz="0" w:space="0" w:color="auto"/>
        <w:right w:val="none" w:sz="0" w:space="0" w:color="auto"/>
      </w:divBdr>
      <w:divsChild>
        <w:div w:id="1805540092">
          <w:marLeft w:val="0"/>
          <w:marRight w:val="0"/>
          <w:marTop w:val="0"/>
          <w:marBottom w:val="150"/>
          <w:divBdr>
            <w:top w:val="none" w:sz="0" w:space="0" w:color="auto"/>
            <w:left w:val="none" w:sz="0" w:space="0" w:color="auto"/>
            <w:bottom w:val="none" w:sz="0" w:space="0" w:color="auto"/>
            <w:right w:val="none" w:sz="0" w:space="0" w:color="auto"/>
          </w:divBdr>
        </w:div>
      </w:divsChild>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799420793">
      <w:bodyDiv w:val="1"/>
      <w:marLeft w:val="0"/>
      <w:marRight w:val="0"/>
      <w:marTop w:val="0"/>
      <w:marBottom w:val="0"/>
      <w:divBdr>
        <w:top w:val="none" w:sz="0" w:space="0" w:color="auto"/>
        <w:left w:val="none" w:sz="0" w:space="0" w:color="auto"/>
        <w:bottom w:val="none" w:sz="0" w:space="0" w:color="auto"/>
        <w:right w:val="none" w:sz="0" w:space="0" w:color="auto"/>
      </w:divBdr>
    </w:div>
    <w:div w:id="804155245">
      <w:bodyDiv w:val="1"/>
      <w:marLeft w:val="0"/>
      <w:marRight w:val="0"/>
      <w:marTop w:val="0"/>
      <w:marBottom w:val="0"/>
      <w:divBdr>
        <w:top w:val="none" w:sz="0" w:space="0" w:color="auto"/>
        <w:left w:val="none" w:sz="0" w:space="0" w:color="auto"/>
        <w:bottom w:val="none" w:sz="0" w:space="0" w:color="auto"/>
        <w:right w:val="none" w:sz="0" w:space="0" w:color="auto"/>
      </w:divBdr>
    </w:div>
    <w:div w:id="826283711">
      <w:bodyDiv w:val="1"/>
      <w:marLeft w:val="0"/>
      <w:marRight w:val="0"/>
      <w:marTop w:val="0"/>
      <w:marBottom w:val="0"/>
      <w:divBdr>
        <w:top w:val="none" w:sz="0" w:space="0" w:color="auto"/>
        <w:left w:val="none" w:sz="0" w:space="0" w:color="auto"/>
        <w:bottom w:val="none" w:sz="0" w:space="0" w:color="auto"/>
        <w:right w:val="none" w:sz="0" w:space="0" w:color="auto"/>
      </w:divBdr>
    </w:div>
    <w:div w:id="854921643">
      <w:bodyDiv w:val="1"/>
      <w:marLeft w:val="0"/>
      <w:marRight w:val="0"/>
      <w:marTop w:val="0"/>
      <w:marBottom w:val="0"/>
      <w:divBdr>
        <w:top w:val="none" w:sz="0" w:space="0" w:color="auto"/>
        <w:left w:val="none" w:sz="0" w:space="0" w:color="auto"/>
        <w:bottom w:val="none" w:sz="0" w:space="0" w:color="auto"/>
        <w:right w:val="none" w:sz="0" w:space="0" w:color="auto"/>
      </w:divBdr>
    </w:div>
    <w:div w:id="890388663">
      <w:bodyDiv w:val="1"/>
      <w:marLeft w:val="0"/>
      <w:marRight w:val="0"/>
      <w:marTop w:val="0"/>
      <w:marBottom w:val="0"/>
      <w:divBdr>
        <w:top w:val="none" w:sz="0" w:space="0" w:color="auto"/>
        <w:left w:val="none" w:sz="0" w:space="0" w:color="auto"/>
        <w:bottom w:val="none" w:sz="0" w:space="0" w:color="auto"/>
        <w:right w:val="none" w:sz="0" w:space="0" w:color="auto"/>
      </w:divBdr>
    </w:div>
    <w:div w:id="945111385">
      <w:bodyDiv w:val="1"/>
      <w:marLeft w:val="0"/>
      <w:marRight w:val="0"/>
      <w:marTop w:val="0"/>
      <w:marBottom w:val="0"/>
      <w:divBdr>
        <w:top w:val="none" w:sz="0" w:space="0" w:color="auto"/>
        <w:left w:val="none" w:sz="0" w:space="0" w:color="auto"/>
        <w:bottom w:val="none" w:sz="0" w:space="0" w:color="auto"/>
        <w:right w:val="none" w:sz="0" w:space="0" w:color="auto"/>
      </w:divBdr>
    </w:div>
    <w:div w:id="1090849831">
      <w:bodyDiv w:val="1"/>
      <w:marLeft w:val="0"/>
      <w:marRight w:val="0"/>
      <w:marTop w:val="0"/>
      <w:marBottom w:val="0"/>
      <w:divBdr>
        <w:top w:val="none" w:sz="0" w:space="0" w:color="auto"/>
        <w:left w:val="none" w:sz="0" w:space="0" w:color="auto"/>
        <w:bottom w:val="none" w:sz="0" w:space="0" w:color="auto"/>
        <w:right w:val="none" w:sz="0" w:space="0" w:color="auto"/>
      </w:divBdr>
    </w:div>
    <w:div w:id="1117068124">
      <w:bodyDiv w:val="1"/>
      <w:marLeft w:val="0"/>
      <w:marRight w:val="0"/>
      <w:marTop w:val="0"/>
      <w:marBottom w:val="0"/>
      <w:divBdr>
        <w:top w:val="none" w:sz="0" w:space="0" w:color="auto"/>
        <w:left w:val="none" w:sz="0" w:space="0" w:color="auto"/>
        <w:bottom w:val="none" w:sz="0" w:space="0" w:color="auto"/>
        <w:right w:val="none" w:sz="0" w:space="0" w:color="auto"/>
      </w:divBdr>
    </w:div>
    <w:div w:id="1274706279">
      <w:bodyDiv w:val="1"/>
      <w:marLeft w:val="0"/>
      <w:marRight w:val="0"/>
      <w:marTop w:val="0"/>
      <w:marBottom w:val="0"/>
      <w:divBdr>
        <w:top w:val="none" w:sz="0" w:space="0" w:color="auto"/>
        <w:left w:val="none" w:sz="0" w:space="0" w:color="auto"/>
        <w:bottom w:val="none" w:sz="0" w:space="0" w:color="auto"/>
        <w:right w:val="none" w:sz="0" w:space="0" w:color="auto"/>
      </w:divBdr>
    </w:div>
    <w:div w:id="1391925385">
      <w:bodyDiv w:val="1"/>
      <w:marLeft w:val="0"/>
      <w:marRight w:val="0"/>
      <w:marTop w:val="0"/>
      <w:marBottom w:val="0"/>
      <w:divBdr>
        <w:top w:val="none" w:sz="0" w:space="0" w:color="auto"/>
        <w:left w:val="none" w:sz="0" w:space="0" w:color="auto"/>
        <w:bottom w:val="none" w:sz="0" w:space="0" w:color="auto"/>
        <w:right w:val="none" w:sz="0" w:space="0" w:color="auto"/>
      </w:divBdr>
    </w:div>
    <w:div w:id="1524175200">
      <w:bodyDiv w:val="1"/>
      <w:marLeft w:val="0"/>
      <w:marRight w:val="0"/>
      <w:marTop w:val="0"/>
      <w:marBottom w:val="0"/>
      <w:divBdr>
        <w:top w:val="none" w:sz="0" w:space="0" w:color="auto"/>
        <w:left w:val="none" w:sz="0" w:space="0" w:color="auto"/>
        <w:bottom w:val="none" w:sz="0" w:space="0" w:color="auto"/>
        <w:right w:val="none" w:sz="0" w:space="0" w:color="auto"/>
      </w:divBdr>
    </w:div>
    <w:div w:id="1618290117">
      <w:bodyDiv w:val="1"/>
      <w:marLeft w:val="0"/>
      <w:marRight w:val="0"/>
      <w:marTop w:val="0"/>
      <w:marBottom w:val="0"/>
      <w:divBdr>
        <w:top w:val="none" w:sz="0" w:space="0" w:color="auto"/>
        <w:left w:val="none" w:sz="0" w:space="0" w:color="auto"/>
        <w:bottom w:val="none" w:sz="0" w:space="0" w:color="auto"/>
        <w:right w:val="none" w:sz="0" w:space="0" w:color="auto"/>
      </w:divBdr>
    </w:div>
    <w:div w:id="1651904451">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813672009">
      <w:bodyDiv w:val="1"/>
      <w:marLeft w:val="0"/>
      <w:marRight w:val="0"/>
      <w:marTop w:val="0"/>
      <w:marBottom w:val="0"/>
      <w:divBdr>
        <w:top w:val="none" w:sz="0" w:space="0" w:color="auto"/>
        <w:left w:val="none" w:sz="0" w:space="0" w:color="auto"/>
        <w:bottom w:val="none" w:sz="0" w:space="0" w:color="auto"/>
        <w:right w:val="none" w:sz="0" w:space="0" w:color="auto"/>
      </w:divBdr>
    </w:div>
    <w:div w:id="1814255743">
      <w:bodyDiv w:val="1"/>
      <w:marLeft w:val="0"/>
      <w:marRight w:val="0"/>
      <w:marTop w:val="0"/>
      <w:marBottom w:val="0"/>
      <w:divBdr>
        <w:top w:val="none" w:sz="0" w:space="0" w:color="auto"/>
        <w:left w:val="none" w:sz="0" w:space="0" w:color="auto"/>
        <w:bottom w:val="none" w:sz="0" w:space="0" w:color="auto"/>
        <w:right w:val="none" w:sz="0" w:space="0" w:color="auto"/>
      </w:divBdr>
    </w:div>
    <w:div w:id="1845363521">
      <w:bodyDiv w:val="1"/>
      <w:marLeft w:val="0"/>
      <w:marRight w:val="0"/>
      <w:marTop w:val="0"/>
      <w:marBottom w:val="0"/>
      <w:divBdr>
        <w:top w:val="none" w:sz="0" w:space="0" w:color="auto"/>
        <w:left w:val="none" w:sz="0" w:space="0" w:color="auto"/>
        <w:bottom w:val="none" w:sz="0" w:space="0" w:color="auto"/>
        <w:right w:val="none" w:sz="0" w:space="0" w:color="auto"/>
      </w:divBdr>
    </w:div>
    <w:div w:id="1935287970">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 w:id="1971352947">
      <w:bodyDiv w:val="1"/>
      <w:marLeft w:val="0"/>
      <w:marRight w:val="0"/>
      <w:marTop w:val="0"/>
      <w:marBottom w:val="0"/>
      <w:divBdr>
        <w:top w:val="none" w:sz="0" w:space="0" w:color="auto"/>
        <w:left w:val="none" w:sz="0" w:space="0" w:color="auto"/>
        <w:bottom w:val="none" w:sz="0" w:space="0" w:color="auto"/>
        <w:right w:val="none" w:sz="0" w:space="0" w:color="auto"/>
      </w:divBdr>
    </w:div>
    <w:div w:id="2064208476">
      <w:bodyDiv w:val="1"/>
      <w:marLeft w:val="0"/>
      <w:marRight w:val="0"/>
      <w:marTop w:val="0"/>
      <w:marBottom w:val="0"/>
      <w:divBdr>
        <w:top w:val="none" w:sz="0" w:space="0" w:color="auto"/>
        <w:left w:val="none" w:sz="0" w:space="0" w:color="auto"/>
        <w:bottom w:val="none" w:sz="0" w:space="0" w:color="auto"/>
        <w:right w:val="none" w:sz="0" w:space="0" w:color="auto"/>
      </w:divBdr>
    </w:div>
    <w:div w:id="210491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2AFE-9C5E-4185-9884-FBCE38AC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709</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Cesar O. Caparelli</dc:creator>
  <cp:lastModifiedBy>Fabiana Marson Fernandes</cp:lastModifiedBy>
  <cp:revision>4</cp:revision>
  <cp:lastPrinted>2022-05-20T18:19:00Z</cp:lastPrinted>
  <dcterms:created xsi:type="dcterms:W3CDTF">2022-11-18T19:28:00Z</dcterms:created>
  <dcterms:modified xsi:type="dcterms:W3CDTF">2022-11-21T13:15:00Z</dcterms:modified>
</cp:coreProperties>
</file>