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77777777" w:rsidR="003C0BEB" w:rsidRPr="00B70A1B" w:rsidRDefault="00000000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70A1B">
        <w:rPr>
          <w:rFonts w:ascii="Arial" w:eastAsia="Times New Roman" w:hAnsi="Arial" w:cs="Arial"/>
          <w:b/>
          <w:bCs/>
          <w:sz w:val="24"/>
          <w:szCs w:val="24"/>
        </w:rPr>
        <w:t>EMENDA Nº 1</w:t>
      </w:r>
    </w:p>
    <w:p w14:paraId="6C7BD60D" w14:textId="77777777" w:rsidR="003C0BEB" w:rsidRPr="00B70A1B" w:rsidRDefault="003C0BEB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5CFAF93" w14:textId="77777777" w:rsidR="003C0BEB" w:rsidRPr="00B70A1B" w:rsidRDefault="00000000" w:rsidP="00F5561D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  <w:r w:rsidRPr="00B70A1B">
        <w:rPr>
          <w:rFonts w:ascii="Arial" w:hAnsi="Arial" w:cs="Arial"/>
          <w:i/>
          <w:iCs/>
          <w:sz w:val="24"/>
          <w:szCs w:val="24"/>
        </w:rPr>
        <w:t xml:space="preserve">Supressiva ao </w:t>
      </w:r>
      <w:r w:rsidRPr="00B70A1B">
        <w:rPr>
          <w:rFonts w:ascii="Arial" w:hAnsi="Arial" w:cs="Arial"/>
          <w:b/>
          <w:bCs/>
          <w:i/>
          <w:iCs/>
          <w:sz w:val="24"/>
          <w:szCs w:val="24"/>
        </w:rPr>
        <w:t>Projeto de Lei Complementar Nº 4/2023-E, de 17/08/2023</w:t>
      </w:r>
      <w:r w:rsidRPr="00B70A1B">
        <w:rPr>
          <w:rFonts w:ascii="Arial" w:hAnsi="Arial" w:cs="Arial"/>
          <w:i/>
          <w:iCs/>
          <w:sz w:val="24"/>
          <w:szCs w:val="24"/>
        </w:rPr>
        <w:t xml:space="preserve">, que </w:t>
      </w:r>
      <w:r w:rsidRPr="00B70A1B">
        <w:rPr>
          <w:rFonts w:ascii="Arial" w:hAnsi="Arial" w:cs="Arial"/>
          <w:b/>
          <w:bCs/>
          <w:i/>
          <w:iCs/>
          <w:sz w:val="24"/>
          <w:szCs w:val="24"/>
        </w:rPr>
        <w:t xml:space="preserve">“Dispõe sobre a regularização de edificações e a quitação de débitos relativos a elas.” </w:t>
      </w:r>
    </w:p>
    <w:p w14:paraId="6B8F882C" w14:textId="77777777" w:rsidR="003C0BEB" w:rsidRPr="00B70A1B" w:rsidRDefault="003C0BEB" w:rsidP="00F5561D">
      <w:pPr>
        <w:ind w:right="51" w:firstLine="3402"/>
        <w:jc w:val="both"/>
        <w:rPr>
          <w:rFonts w:ascii="Arial" w:hAnsi="Arial" w:cs="Arial"/>
          <w:sz w:val="24"/>
          <w:szCs w:val="24"/>
        </w:rPr>
      </w:pPr>
    </w:p>
    <w:p w14:paraId="7C67DDCB" w14:textId="77777777" w:rsidR="003C0BEB" w:rsidRPr="00B70A1B" w:rsidRDefault="003C0BEB" w:rsidP="00F5561D">
      <w:pPr>
        <w:ind w:right="193" w:firstLine="3402"/>
        <w:jc w:val="both"/>
        <w:rPr>
          <w:rFonts w:ascii="Arial" w:hAnsi="Arial" w:cs="Arial"/>
          <w:sz w:val="24"/>
          <w:szCs w:val="24"/>
        </w:rPr>
      </w:pPr>
    </w:p>
    <w:p w14:paraId="37B49E79" w14:textId="48A8A98A" w:rsidR="003C0BEB" w:rsidRPr="00B70A1B" w:rsidRDefault="00B70A1B" w:rsidP="00283046">
      <w:pPr>
        <w:pStyle w:val="Recuodecorpodetexto2"/>
        <w:spacing w:after="120"/>
        <w:ind w:right="51" w:firstLine="3402"/>
        <w:rPr>
          <w:rFonts w:ascii="Arial" w:hAnsi="Arial" w:cs="Arial"/>
        </w:rPr>
      </w:pPr>
      <w:r w:rsidRPr="00B70A1B">
        <w:rPr>
          <w:rFonts w:ascii="Arial" w:hAnsi="Arial" w:cs="Arial"/>
        </w:rPr>
        <w:t>Fica suprimido o inciso IV do artigo 3º do Projeto de Lei Complementar Nº 4/2023-E, de 17/08/2023, que “Dispõe sobre a regularização de edificações e a quitação de débitos relativos a elas”, renumerando-se os demais dispositivos.</w:t>
      </w:r>
    </w:p>
    <w:p w14:paraId="273046D3" w14:textId="77777777" w:rsidR="003C0BEB" w:rsidRPr="00B70A1B" w:rsidRDefault="003C0BEB" w:rsidP="00283046">
      <w:pPr>
        <w:pStyle w:val="Recuodecorpodetexto2"/>
        <w:spacing w:after="120"/>
        <w:ind w:right="51" w:firstLine="3402"/>
        <w:rPr>
          <w:rFonts w:ascii="Arial" w:hAnsi="Arial" w:cs="Arial"/>
        </w:rPr>
      </w:pPr>
    </w:p>
    <w:p w14:paraId="037E746A" w14:textId="77777777" w:rsidR="003C0BEB" w:rsidRPr="00B70A1B" w:rsidRDefault="00000000" w:rsidP="00283046">
      <w:pPr>
        <w:pStyle w:val="Recuodecorpodetexto2"/>
        <w:spacing w:after="120"/>
        <w:ind w:right="51" w:firstLine="3402"/>
        <w:rPr>
          <w:rFonts w:ascii="Arial" w:hAnsi="Arial" w:cs="Arial"/>
          <w:b/>
          <w:bCs/>
        </w:rPr>
      </w:pPr>
      <w:r w:rsidRPr="00B70A1B">
        <w:rPr>
          <w:rFonts w:ascii="Arial" w:hAnsi="Arial" w:cs="Arial"/>
          <w:b/>
          <w:bCs/>
        </w:rPr>
        <w:t>JUSTIFICATIVA</w:t>
      </w:r>
    </w:p>
    <w:p w14:paraId="2544B0FE" w14:textId="77777777" w:rsidR="003C0BEB" w:rsidRPr="00B70A1B" w:rsidRDefault="003C0BEB" w:rsidP="00283046">
      <w:pPr>
        <w:pStyle w:val="Textoembloco"/>
        <w:spacing w:after="120"/>
        <w:ind w:left="0" w:firstLine="3402"/>
      </w:pPr>
    </w:p>
    <w:p w14:paraId="2A1F75B9" w14:textId="77777777" w:rsidR="009E11AC" w:rsidRDefault="00000000" w:rsidP="00283046">
      <w:pPr>
        <w:pStyle w:val="Textoembloco"/>
        <w:spacing w:after="120"/>
        <w:ind w:left="0" w:firstLine="3402"/>
      </w:pPr>
      <w:r w:rsidRPr="00B70A1B">
        <w:t xml:space="preserve">A presente emenda visa </w:t>
      </w:r>
      <w:r w:rsidR="00B70A1B" w:rsidRPr="00B70A1B">
        <w:t>suprimir o inciso IV do artigo 3º desta Lei Complementar</w:t>
      </w:r>
      <w:r w:rsidR="009E11AC">
        <w:t xml:space="preserve">, </w:t>
      </w:r>
      <w:r w:rsidR="00B70A1B">
        <w:t xml:space="preserve">uma vez que essa limitação já tem previsão no Código Civil, conforme </w:t>
      </w:r>
      <w:r w:rsidR="009E11AC">
        <w:t>segue:</w:t>
      </w:r>
    </w:p>
    <w:p w14:paraId="5746D9BD" w14:textId="2CA116FC" w:rsidR="003C0BEB" w:rsidRPr="009E11AC" w:rsidRDefault="009E11AC" w:rsidP="00283046">
      <w:pPr>
        <w:pStyle w:val="Textoembloco"/>
        <w:spacing w:after="120"/>
        <w:ind w:left="3402" w:firstLine="0"/>
        <w:rPr>
          <w:i/>
          <w:iCs/>
          <w:sz w:val="22"/>
          <w:szCs w:val="22"/>
        </w:rPr>
      </w:pPr>
      <w:r w:rsidRPr="009E11AC">
        <w:rPr>
          <w:i/>
          <w:iCs/>
          <w:sz w:val="22"/>
          <w:szCs w:val="22"/>
        </w:rPr>
        <w:t>“Art. 1.301 É defeso abrir janelas, ou fazer eirado, terraço ou varanda, a menos de metro e meio do terreno vizinho.”</w:t>
      </w:r>
    </w:p>
    <w:p w14:paraId="541BFCDA" w14:textId="77777777" w:rsidR="003C0BEB" w:rsidRDefault="003C0BEB" w:rsidP="00283046">
      <w:pPr>
        <w:pStyle w:val="Ttulo1"/>
        <w:spacing w:before="0" w:after="120"/>
        <w:ind w:right="51" w:firstLine="3402"/>
        <w:rPr>
          <w:rFonts w:ascii="Arial" w:hAnsi="Arial" w:cs="Arial"/>
          <w:b w:val="0"/>
          <w:bCs w:val="0"/>
          <w:sz w:val="24"/>
          <w:szCs w:val="24"/>
        </w:rPr>
      </w:pPr>
    </w:p>
    <w:p w14:paraId="5D68E5F8" w14:textId="0CE877EA" w:rsidR="009E11AC" w:rsidRPr="009E11AC" w:rsidRDefault="009E11AC" w:rsidP="00283046">
      <w:pPr>
        <w:spacing w:after="120"/>
        <w:ind w:firstLine="3402"/>
        <w:jc w:val="both"/>
        <w:rPr>
          <w:rFonts w:ascii="Arial" w:hAnsi="Arial" w:cs="Arial"/>
          <w:sz w:val="24"/>
          <w:szCs w:val="24"/>
          <w:lang w:eastAsia="pt-BR"/>
        </w:rPr>
      </w:pPr>
      <w:r w:rsidRPr="009E11AC">
        <w:rPr>
          <w:rFonts w:ascii="Arial" w:hAnsi="Arial" w:cs="Arial"/>
          <w:sz w:val="24"/>
          <w:szCs w:val="24"/>
          <w:lang w:eastAsia="pt-BR"/>
        </w:rPr>
        <w:t>Ou seja, o Código Civil</w:t>
      </w:r>
      <w:r>
        <w:rPr>
          <w:rFonts w:ascii="Arial" w:hAnsi="Arial" w:cs="Arial"/>
          <w:sz w:val="24"/>
          <w:szCs w:val="24"/>
          <w:lang w:eastAsia="pt-BR"/>
        </w:rPr>
        <w:t xml:space="preserve">, no Capítulo V – Dos Direitos de Vizinhança –, na Seção VII – Do Direito de Construir -, já proíbe construções nesses moldes. Ademais, o próprio inciso V </w:t>
      </w:r>
      <w:r w:rsidR="00B225BC">
        <w:rPr>
          <w:rFonts w:ascii="Arial" w:hAnsi="Arial" w:cs="Arial"/>
          <w:sz w:val="24"/>
          <w:szCs w:val="24"/>
          <w:lang w:eastAsia="pt-BR"/>
        </w:rPr>
        <w:t xml:space="preserve">do artigo 3º </w:t>
      </w:r>
      <w:r>
        <w:rPr>
          <w:rFonts w:ascii="Arial" w:hAnsi="Arial" w:cs="Arial"/>
          <w:sz w:val="24"/>
          <w:szCs w:val="24"/>
          <w:lang w:eastAsia="pt-BR"/>
        </w:rPr>
        <w:t xml:space="preserve">desta Lei Complementar já </w:t>
      </w:r>
      <w:r w:rsidR="00283046">
        <w:rPr>
          <w:rFonts w:ascii="Arial" w:hAnsi="Arial" w:cs="Arial"/>
          <w:sz w:val="24"/>
          <w:szCs w:val="24"/>
          <w:lang w:eastAsia="pt-BR"/>
        </w:rPr>
        <w:t>prescreve que não serão passíveis de regularização as edificações que contrariem as normas de direito de vizinhança, expressas nos dispositivos supramencionados do Código Civil.</w:t>
      </w:r>
    </w:p>
    <w:p w14:paraId="50C02530" w14:textId="77777777" w:rsidR="003C0BEB" w:rsidRPr="00B70A1B" w:rsidRDefault="003C0BEB" w:rsidP="00283046">
      <w:pPr>
        <w:pStyle w:val="Ttulo1"/>
        <w:spacing w:before="0" w:after="12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765F9526" w14:textId="77777777" w:rsidR="003C0BEB" w:rsidRPr="00B70A1B" w:rsidRDefault="00000000" w:rsidP="00283046">
      <w:pPr>
        <w:pStyle w:val="Ttulo1"/>
        <w:spacing w:before="0" w:after="12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B70A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Sala das Sessões Dr. Júlio Arantes de Freitas, </w:t>
      </w:r>
      <w:r w:rsidR="00246874" w:rsidRPr="00B70A1B">
        <w:rPr>
          <w:rFonts w:ascii="Arial" w:hAnsi="Arial" w:cs="Arial"/>
          <w:b w:val="0"/>
          <w:bCs w:val="0"/>
          <w:color w:val="auto"/>
          <w:sz w:val="24"/>
          <w:szCs w:val="24"/>
        </w:rPr>
        <w:t>21 de agosto de 2023</w:t>
      </w:r>
      <w:r w:rsidRPr="00B70A1B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Pr="00B70A1B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64D7DF78" w14:textId="77777777" w:rsidR="003C0BEB" w:rsidRPr="00B70A1B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7D7F8C13" w14:textId="27F2AD6D" w:rsidR="003C0BEB" w:rsidRPr="00B70A1B" w:rsidRDefault="00283046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B70A1B">
        <w:rPr>
          <w:rFonts w:ascii="Arial" w:hAnsi="Arial" w:cs="Arial"/>
          <w:b/>
          <w:bCs/>
          <w:sz w:val="24"/>
          <w:szCs w:val="24"/>
        </w:rPr>
        <w:t>JULIO ANTONIO MARIANO</w:t>
      </w:r>
    </w:p>
    <w:p w14:paraId="212DBD33" w14:textId="77777777" w:rsidR="003C0BEB" w:rsidRPr="00B70A1B" w:rsidRDefault="00000000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B70A1B">
        <w:rPr>
          <w:rFonts w:ascii="Arial" w:hAnsi="Arial" w:cs="Arial"/>
          <w:b/>
          <w:bCs/>
          <w:sz w:val="24"/>
          <w:szCs w:val="24"/>
        </w:rPr>
        <w:t>Vereador</w:t>
      </w:r>
    </w:p>
    <w:p w14:paraId="72C01096" w14:textId="77777777" w:rsidR="003C0BEB" w:rsidRPr="00B70A1B" w:rsidRDefault="003C0BEB" w:rsidP="00F5561D">
      <w:pPr>
        <w:rPr>
          <w:rFonts w:ascii="Arial" w:hAnsi="Arial" w:cs="Arial"/>
          <w:sz w:val="20"/>
          <w:szCs w:val="20"/>
        </w:rPr>
      </w:pPr>
    </w:p>
    <w:p w14:paraId="4D493A23" w14:textId="77777777" w:rsidR="003C0BEB" w:rsidRPr="00B70A1B" w:rsidRDefault="003C0BEB" w:rsidP="00F5561D">
      <w:pPr>
        <w:rPr>
          <w:rFonts w:ascii="Arial" w:hAnsi="Arial" w:cs="Arial"/>
          <w:sz w:val="20"/>
          <w:szCs w:val="20"/>
        </w:rPr>
      </w:pPr>
    </w:p>
    <w:p w14:paraId="0D481D12" w14:textId="77777777" w:rsidR="003C0BEB" w:rsidRPr="00B70A1B" w:rsidRDefault="003C0BEB" w:rsidP="00F5561D">
      <w:pPr>
        <w:rPr>
          <w:rFonts w:ascii="Arial" w:hAnsi="Arial" w:cs="Arial"/>
          <w:sz w:val="20"/>
          <w:szCs w:val="20"/>
        </w:rPr>
      </w:pPr>
    </w:p>
    <w:p w14:paraId="228FF28A" w14:textId="5D2B0E3A" w:rsidR="003C0BEB" w:rsidRPr="00B70A1B" w:rsidRDefault="00000000" w:rsidP="00F5561D">
      <w:pPr>
        <w:jc w:val="right"/>
        <w:rPr>
          <w:rFonts w:ascii="Arial" w:hAnsi="Arial" w:cs="Arial"/>
        </w:rPr>
      </w:pPr>
      <w:r w:rsidRPr="00B70A1B">
        <w:rPr>
          <w:rFonts w:ascii="Arial" w:hAnsi="Arial" w:cs="Arial"/>
          <w:b/>
          <w:bCs/>
          <w:sz w:val="16"/>
          <w:szCs w:val="16"/>
        </w:rPr>
        <w:t>PROTOCOLO Nº CETSR 21/08/2023 - 13:34 13013/2023</w:t>
      </w:r>
      <w:r w:rsidR="00283046">
        <w:rPr>
          <w:rFonts w:ascii="Arial" w:hAnsi="Arial" w:cs="Arial"/>
          <w:b/>
          <w:bCs/>
          <w:sz w:val="16"/>
          <w:szCs w:val="16"/>
        </w:rPr>
        <w:t>/fap</w:t>
      </w:r>
    </w:p>
    <w:p w14:paraId="0758580D" w14:textId="77777777" w:rsidR="003C0BEB" w:rsidRPr="00B70A1B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4106C035" w14:textId="77777777" w:rsidR="003C0BEB" w:rsidRPr="00B70A1B" w:rsidRDefault="003C0BEB" w:rsidP="00F5561D">
      <w:pPr>
        <w:rPr>
          <w:rFonts w:ascii="Arial" w:hAnsi="Arial" w:cs="Arial"/>
        </w:rPr>
      </w:pPr>
    </w:p>
    <w:sectPr w:rsidR="003C0BEB" w:rsidRPr="00B70A1B" w:rsidSect="00AA2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40081" w14:textId="77777777" w:rsidR="00183F0F" w:rsidRDefault="00183F0F">
      <w:r>
        <w:separator/>
      </w:r>
    </w:p>
  </w:endnote>
  <w:endnote w:type="continuationSeparator" w:id="0">
    <w:p w14:paraId="310646F5" w14:textId="77777777" w:rsidR="00183F0F" w:rsidRDefault="0018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925E" w14:textId="77777777" w:rsidR="00183F0F" w:rsidRDefault="00183F0F">
      <w:r>
        <w:separator/>
      </w:r>
    </w:p>
  </w:footnote>
  <w:footnote w:type="continuationSeparator" w:id="0">
    <w:p w14:paraId="0735D15D" w14:textId="77777777" w:rsidR="00183F0F" w:rsidRDefault="0018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000000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767AA7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000000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000000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83F0F"/>
    <w:rsid w:val="001915A3"/>
    <w:rsid w:val="00217F62"/>
    <w:rsid w:val="00246874"/>
    <w:rsid w:val="00283046"/>
    <w:rsid w:val="003B6B35"/>
    <w:rsid w:val="003C0BEB"/>
    <w:rsid w:val="003F7839"/>
    <w:rsid w:val="004F749A"/>
    <w:rsid w:val="00601291"/>
    <w:rsid w:val="00845028"/>
    <w:rsid w:val="008A401A"/>
    <w:rsid w:val="009E11AC"/>
    <w:rsid w:val="00A906D8"/>
    <w:rsid w:val="00AA2648"/>
    <w:rsid w:val="00AB5A74"/>
    <w:rsid w:val="00B225BC"/>
    <w:rsid w:val="00B32220"/>
    <w:rsid w:val="00B70A1B"/>
    <w:rsid w:val="00C760EE"/>
    <w:rsid w:val="00D10CB7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25EAF8D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fernando</cp:lastModifiedBy>
  <cp:revision>10</cp:revision>
  <dcterms:created xsi:type="dcterms:W3CDTF">2018-08-13T18:53:00Z</dcterms:created>
  <dcterms:modified xsi:type="dcterms:W3CDTF">2023-08-21T17:57:00Z</dcterms:modified>
</cp:coreProperties>
</file>