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F84112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F84112">
        <w:rPr>
          <w:rFonts w:ascii="Arial" w:hAnsi="Arial" w:cs="Arial"/>
          <w:color w:val="auto"/>
          <w:sz w:val="20"/>
          <w:szCs w:val="20"/>
        </w:rPr>
        <w:t>EMENDA Nº 13</w:t>
      </w:r>
    </w:p>
    <w:p w14:paraId="1C20AAA0" w14:textId="77777777" w:rsidR="007921E9" w:rsidRPr="00F84112" w:rsidRDefault="007921E9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C3E7E4A" w14:textId="77777777" w:rsidR="007921E9" w:rsidRPr="00F84112" w:rsidRDefault="00000000" w:rsidP="00F84112">
      <w:pPr>
        <w:pStyle w:val="Recuodecorpodetexto2"/>
        <w:ind w:left="3419" w:right="51" w:hanging="17"/>
        <w:rPr>
          <w:rFonts w:ascii="Arial" w:hAnsi="Arial" w:cs="Arial"/>
          <w:sz w:val="20"/>
          <w:szCs w:val="20"/>
        </w:rPr>
      </w:pPr>
      <w:r w:rsidRPr="00F84112">
        <w:rPr>
          <w:rFonts w:ascii="Arial" w:hAnsi="Arial" w:cs="Arial"/>
          <w:sz w:val="20"/>
          <w:szCs w:val="20"/>
        </w:rPr>
        <w:t xml:space="preserve">Aditiva ao </w:t>
      </w:r>
      <w:r w:rsidRPr="00F84112">
        <w:rPr>
          <w:rFonts w:ascii="Arial" w:hAnsi="Arial" w:cs="Arial"/>
          <w:b/>
          <w:bCs/>
          <w:sz w:val="20"/>
          <w:szCs w:val="20"/>
        </w:rPr>
        <w:t xml:space="preserve">Projeto de Lei nº 55-E, </w:t>
      </w:r>
      <w:r w:rsidRPr="00F84112">
        <w:rPr>
          <w:rFonts w:ascii="Arial" w:hAnsi="Arial" w:cs="Arial"/>
          <w:sz w:val="20"/>
          <w:szCs w:val="20"/>
        </w:rPr>
        <w:t xml:space="preserve">de </w:t>
      </w:r>
      <w:r w:rsidRPr="00F84112">
        <w:rPr>
          <w:rFonts w:ascii="Arial" w:hAnsi="Arial" w:cs="Arial"/>
          <w:b/>
          <w:bCs/>
          <w:sz w:val="20"/>
          <w:szCs w:val="20"/>
        </w:rPr>
        <w:t>29/09/2023</w:t>
      </w:r>
      <w:r w:rsidRPr="00F84112">
        <w:rPr>
          <w:rFonts w:ascii="Arial" w:hAnsi="Arial" w:cs="Arial"/>
          <w:sz w:val="20"/>
          <w:szCs w:val="20"/>
        </w:rPr>
        <w:t>, que “</w:t>
      </w:r>
      <w:r w:rsidRPr="00F84112">
        <w:rPr>
          <w:rFonts w:ascii="Arial" w:hAnsi="Arial" w:cs="Arial"/>
          <w:i/>
          <w:iCs/>
          <w:sz w:val="20"/>
          <w:szCs w:val="20"/>
        </w:rPr>
        <w:t>Estima a receita e fixa a despesa do Município de da Estância Turística São Roque, Estado de São Paulo, para o exercício de 2024 (LOA)</w:t>
      </w:r>
      <w:r w:rsidRPr="00F84112">
        <w:rPr>
          <w:rFonts w:ascii="Arial" w:hAnsi="Arial" w:cs="Arial"/>
          <w:sz w:val="20"/>
          <w:szCs w:val="20"/>
        </w:rPr>
        <w:t xml:space="preserve">”.  </w:t>
      </w:r>
    </w:p>
    <w:p w14:paraId="747F9F44" w14:textId="77777777" w:rsidR="007921E9" w:rsidRPr="00F84112" w:rsidRDefault="007921E9" w:rsidP="00005F9B">
      <w:pPr>
        <w:ind w:left="3420" w:right="51" w:hanging="18"/>
        <w:jc w:val="both"/>
        <w:rPr>
          <w:rFonts w:ascii="Arial" w:hAnsi="Arial" w:cs="Arial"/>
          <w:sz w:val="20"/>
          <w:szCs w:val="20"/>
        </w:rPr>
      </w:pPr>
    </w:p>
    <w:p w14:paraId="5F0DF15B" w14:textId="4C589B3D" w:rsidR="007921E9" w:rsidRDefault="00000000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  <w:r w:rsidRPr="00F84112">
        <w:rPr>
          <w:rFonts w:ascii="Arial" w:hAnsi="Arial" w:cs="Arial"/>
          <w:sz w:val="20"/>
          <w:szCs w:val="20"/>
        </w:rPr>
        <w:t>Inclui na proposta da Lei Orçamentária Anual – LOA / 20</w:t>
      </w:r>
      <w:r w:rsidR="00965E32" w:rsidRPr="00F84112">
        <w:rPr>
          <w:rFonts w:ascii="Arial" w:hAnsi="Arial" w:cs="Arial"/>
          <w:sz w:val="20"/>
          <w:szCs w:val="20"/>
        </w:rPr>
        <w:t>2</w:t>
      </w:r>
      <w:r w:rsidR="0018590D" w:rsidRPr="00F84112">
        <w:rPr>
          <w:rFonts w:ascii="Arial" w:hAnsi="Arial" w:cs="Arial"/>
          <w:sz w:val="20"/>
          <w:szCs w:val="20"/>
        </w:rPr>
        <w:t>4</w:t>
      </w:r>
      <w:r w:rsidRPr="00F84112">
        <w:rPr>
          <w:rFonts w:ascii="Arial" w:hAnsi="Arial" w:cs="Arial"/>
          <w:sz w:val="20"/>
          <w:szCs w:val="20"/>
        </w:rPr>
        <w:t xml:space="preserve"> a seguinte Ação:</w:t>
      </w:r>
    </w:p>
    <w:p w14:paraId="369A31B8" w14:textId="77777777" w:rsidR="00511D81" w:rsidRPr="00F84112" w:rsidRDefault="00511D81" w:rsidP="00005F9B">
      <w:pPr>
        <w:ind w:right="28" w:firstLine="3402"/>
        <w:jc w:val="both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960"/>
        <w:gridCol w:w="146"/>
        <w:gridCol w:w="2047"/>
        <w:gridCol w:w="3719"/>
      </w:tblGrid>
      <w:tr w:rsidR="00F84112" w:rsidRPr="00F84112" w14:paraId="3129F2DE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6F08A8B6" w14:textId="77777777" w:rsidR="00F84112" w:rsidRPr="00F84112" w:rsidRDefault="00F8411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Órgão</w:t>
            </w: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0" w:type="dxa"/>
            <w:noWrap/>
            <w:vAlign w:val="center"/>
            <w:hideMark/>
          </w:tcPr>
          <w:p w14:paraId="3A3D39F1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12" w:type="dxa"/>
            <w:gridSpan w:val="3"/>
            <w:noWrap/>
            <w:vAlign w:val="center"/>
            <w:hideMark/>
          </w:tcPr>
          <w:p w14:paraId="59E494B6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Prefeitura Municipal de São Roque</w:t>
            </w:r>
          </w:p>
        </w:tc>
      </w:tr>
      <w:tr w:rsidR="00F84112" w:rsidRPr="00F84112" w14:paraId="36666739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315705F1" w14:textId="77777777" w:rsidR="00F84112" w:rsidRPr="00F84112" w:rsidRDefault="00F8411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 Executora</w:t>
            </w: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0" w:type="dxa"/>
            <w:noWrap/>
            <w:vAlign w:val="center"/>
            <w:hideMark/>
          </w:tcPr>
          <w:p w14:paraId="728BB97A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5912" w:type="dxa"/>
            <w:gridSpan w:val="3"/>
            <w:noWrap/>
            <w:vAlign w:val="center"/>
            <w:hideMark/>
          </w:tcPr>
          <w:p w14:paraId="75576FBC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SECRETARIA DE SAÚDE</w:t>
            </w:r>
          </w:p>
        </w:tc>
      </w:tr>
      <w:tr w:rsidR="00F84112" w:rsidRPr="00F84112" w14:paraId="170AA2D9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1192CD27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Subunidade:</w:t>
            </w:r>
          </w:p>
        </w:tc>
        <w:tc>
          <w:tcPr>
            <w:tcW w:w="960" w:type="dxa"/>
            <w:noWrap/>
            <w:vAlign w:val="center"/>
            <w:hideMark/>
          </w:tcPr>
          <w:p w14:paraId="47D503AB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01.09.07</w:t>
            </w:r>
          </w:p>
        </w:tc>
        <w:tc>
          <w:tcPr>
            <w:tcW w:w="5912" w:type="dxa"/>
            <w:gridSpan w:val="3"/>
            <w:noWrap/>
            <w:vAlign w:val="center"/>
            <w:hideMark/>
          </w:tcPr>
          <w:p w14:paraId="51FAA14B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Gestão do SUS</w:t>
            </w:r>
          </w:p>
        </w:tc>
      </w:tr>
      <w:tr w:rsidR="00F84112" w:rsidRPr="00F84112" w14:paraId="6911CA5A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0E162831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Função:</w:t>
            </w:r>
          </w:p>
        </w:tc>
        <w:tc>
          <w:tcPr>
            <w:tcW w:w="960" w:type="dxa"/>
            <w:noWrap/>
            <w:vAlign w:val="center"/>
            <w:hideMark/>
          </w:tcPr>
          <w:p w14:paraId="03108C9D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12" w:type="dxa"/>
            <w:gridSpan w:val="3"/>
            <w:vAlign w:val="center"/>
            <w:hideMark/>
          </w:tcPr>
          <w:p w14:paraId="2CEF07FA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Saúde</w:t>
            </w:r>
          </w:p>
        </w:tc>
      </w:tr>
      <w:tr w:rsidR="00F84112" w:rsidRPr="00F84112" w14:paraId="324B7AAF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6A8CC8F1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Subfunção:</w:t>
            </w:r>
          </w:p>
        </w:tc>
        <w:tc>
          <w:tcPr>
            <w:tcW w:w="960" w:type="dxa"/>
            <w:noWrap/>
            <w:vAlign w:val="center"/>
            <w:hideMark/>
          </w:tcPr>
          <w:p w14:paraId="3605B51F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5912" w:type="dxa"/>
            <w:gridSpan w:val="3"/>
            <w:vAlign w:val="center"/>
            <w:hideMark/>
          </w:tcPr>
          <w:p w14:paraId="14022B80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Atenção Básica</w:t>
            </w:r>
          </w:p>
        </w:tc>
      </w:tr>
      <w:tr w:rsidR="00F84112" w:rsidRPr="00F84112" w14:paraId="705685CD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14AE535C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Programa:</w:t>
            </w:r>
          </w:p>
        </w:tc>
        <w:tc>
          <w:tcPr>
            <w:tcW w:w="960" w:type="dxa"/>
            <w:noWrap/>
            <w:vAlign w:val="center"/>
            <w:hideMark/>
          </w:tcPr>
          <w:p w14:paraId="7EC0A458" w14:textId="5B066286" w:rsidR="00F84112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0000</w:t>
            </w:r>
          </w:p>
        </w:tc>
        <w:tc>
          <w:tcPr>
            <w:tcW w:w="5912" w:type="dxa"/>
            <w:gridSpan w:val="3"/>
            <w:vAlign w:val="center"/>
            <w:hideMark/>
          </w:tcPr>
          <w:p w14:paraId="3F6DBF73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Mais visão</w:t>
            </w:r>
          </w:p>
        </w:tc>
      </w:tr>
      <w:tr w:rsidR="00F84112" w:rsidRPr="00F84112" w14:paraId="3F553E6A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4258004F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Ação: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14:paraId="4510B3D6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2CCFEA1E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Consultas oftalmológicas</w:t>
            </w:r>
          </w:p>
        </w:tc>
      </w:tr>
      <w:tr w:rsidR="009A24D5" w:rsidRPr="00F84112" w14:paraId="3A4CE0A7" w14:textId="77777777" w:rsidTr="00F84112">
        <w:trPr>
          <w:trHeight w:val="227"/>
        </w:trPr>
        <w:tc>
          <w:tcPr>
            <w:tcW w:w="2200" w:type="dxa"/>
            <w:noWrap/>
            <w:vAlign w:val="center"/>
          </w:tcPr>
          <w:p w14:paraId="4BBF016A" w14:textId="1AA9EEC4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Código:</w:t>
            </w:r>
          </w:p>
        </w:tc>
        <w:tc>
          <w:tcPr>
            <w:tcW w:w="0" w:type="auto"/>
            <w:vMerge/>
            <w:vAlign w:val="center"/>
          </w:tcPr>
          <w:p w14:paraId="79A60BB5" w14:textId="77777777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</w:tcPr>
          <w:p w14:paraId="721C148A" w14:textId="110D88C7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3.3.90.39</w:t>
            </w:r>
            <w:r w:rsidR="00511D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F84112" w:rsidRPr="00F84112" w14:paraId="51276C84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44484738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0" w:type="auto"/>
            <w:vMerge/>
            <w:vAlign w:val="center"/>
            <w:hideMark/>
          </w:tcPr>
          <w:p w14:paraId="23E0F99A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08D43CA6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R$ 139.000,00</w:t>
            </w:r>
          </w:p>
        </w:tc>
      </w:tr>
      <w:tr w:rsidR="00F84112" w:rsidRPr="00F84112" w14:paraId="3CD4DD94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707AF757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Ação:</w:t>
            </w:r>
          </w:p>
        </w:tc>
        <w:tc>
          <w:tcPr>
            <w:tcW w:w="0" w:type="auto"/>
            <w:vMerge/>
            <w:vAlign w:val="center"/>
            <w:hideMark/>
          </w:tcPr>
          <w:p w14:paraId="386FBA52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314B9D0E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Exames oftalmológicos.</w:t>
            </w:r>
          </w:p>
        </w:tc>
      </w:tr>
      <w:tr w:rsidR="009A24D5" w:rsidRPr="00F84112" w14:paraId="7D6D5C60" w14:textId="77777777" w:rsidTr="00F84112">
        <w:trPr>
          <w:trHeight w:val="227"/>
        </w:trPr>
        <w:tc>
          <w:tcPr>
            <w:tcW w:w="2200" w:type="dxa"/>
            <w:noWrap/>
            <w:vAlign w:val="center"/>
          </w:tcPr>
          <w:p w14:paraId="424F8C69" w14:textId="61B40499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Código:</w:t>
            </w:r>
          </w:p>
        </w:tc>
        <w:tc>
          <w:tcPr>
            <w:tcW w:w="0" w:type="auto"/>
            <w:vMerge/>
            <w:vAlign w:val="center"/>
          </w:tcPr>
          <w:p w14:paraId="00CA75A9" w14:textId="77777777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</w:tcPr>
          <w:p w14:paraId="72107BE1" w14:textId="15950F3F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3.3.90.39</w:t>
            </w:r>
            <w:r w:rsidR="00511D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F84112" w:rsidRPr="00F84112" w14:paraId="2B3D9DD2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4D455925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0" w:type="auto"/>
            <w:vMerge/>
            <w:vAlign w:val="center"/>
            <w:hideMark/>
          </w:tcPr>
          <w:p w14:paraId="7879CD3C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73C36D1B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R$ 139.000,00</w:t>
            </w:r>
          </w:p>
        </w:tc>
      </w:tr>
      <w:tr w:rsidR="00F84112" w:rsidRPr="00F84112" w14:paraId="2BED87AB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75DC4240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Ação:</w:t>
            </w:r>
          </w:p>
        </w:tc>
        <w:tc>
          <w:tcPr>
            <w:tcW w:w="960" w:type="dxa"/>
            <w:vMerge w:val="restart"/>
            <w:noWrap/>
            <w:vAlign w:val="center"/>
            <w:hideMark/>
          </w:tcPr>
          <w:p w14:paraId="1DE67D99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2E6D233C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Cirurgias oftalmológicas</w:t>
            </w:r>
          </w:p>
        </w:tc>
      </w:tr>
      <w:tr w:rsidR="009A24D5" w:rsidRPr="00F84112" w14:paraId="2E54AEAE" w14:textId="77777777" w:rsidTr="00F84112">
        <w:trPr>
          <w:trHeight w:val="227"/>
        </w:trPr>
        <w:tc>
          <w:tcPr>
            <w:tcW w:w="2200" w:type="dxa"/>
            <w:noWrap/>
            <w:vAlign w:val="center"/>
          </w:tcPr>
          <w:p w14:paraId="34C29286" w14:textId="09D37901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Código:</w:t>
            </w:r>
          </w:p>
        </w:tc>
        <w:tc>
          <w:tcPr>
            <w:tcW w:w="960" w:type="dxa"/>
            <w:vMerge/>
            <w:noWrap/>
            <w:vAlign w:val="center"/>
          </w:tcPr>
          <w:p w14:paraId="277BDE39" w14:textId="77777777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</w:tcPr>
          <w:p w14:paraId="5608E561" w14:textId="312C114C" w:rsidR="009A24D5" w:rsidRPr="00F84112" w:rsidRDefault="009A24D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3.3.90.39</w:t>
            </w:r>
            <w:r w:rsidR="00511D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F84112" w:rsidRPr="00F84112" w14:paraId="171B1975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527A80EA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0" w:type="auto"/>
            <w:vMerge/>
            <w:vAlign w:val="center"/>
            <w:hideMark/>
          </w:tcPr>
          <w:p w14:paraId="40B06A06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2" w:type="dxa"/>
            <w:gridSpan w:val="3"/>
            <w:vAlign w:val="center"/>
            <w:hideMark/>
          </w:tcPr>
          <w:p w14:paraId="4AE039ED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R$ 278.000,00</w:t>
            </w:r>
          </w:p>
        </w:tc>
      </w:tr>
      <w:tr w:rsidR="00F84112" w:rsidRPr="00F84112" w14:paraId="579DEEF0" w14:textId="77777777" w:rsidTr="00F84112">
        <w:trPr>
          <w:trHeight w:val="227"/>
        </w:trPr>
        <w:tc>
          <w:tcPr>
            <w:tcW w:w="2200" w:type="dxa"/>
            <w:noWrap/>
            <w:vAlign w:val="center"/>
            <w:hideMark/>
          </w:tcPr>
          <w:p w14:paraId="05AC679D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Unidade Medida: </w:t>
            </w:r>
          </w:p>
        </w:tc>
        <w:tc>
          <w:tcPr>
            <w:tcW w:w="960" w:type="dxa"/>
            <w:noWrap/>
            <w:vAlign w:val="center"/>
            <w:hideMark/>
          </w:tcPr>
          <w:p w14:paraId="420F97CD" w14:textId="77777777" w:rsidR="00F84112" w:rsidRPr="00F84112" w:rsidRDefault="00F8411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46" w:type="dxa"/>
            <w:noWrap/>
            <w:vAlign w:val="center"/>
            <w:hideMark/>
          </w:tcPr>
          <w:p w14:paraId="6B3F5BED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7" w:type="dxa"/>
            <w:vAlign w:val="center"/>
            <w:hideMark/>
          </w:tcPr>
          <w:p w14:paraId="78B685BC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Meta Física:</w:t>
            </w:r>
          </w:p>
        </w:tc>
        <w:tc>
          <w:tcPr>
            <w:tcW w:w="3719" w:type="dxa"/>
            <w:vAlign w:val="center"/>
            <w:hideMark/>
          </w:tcPr>
          <w:p w14:paraId="0D357A35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0E4430E" w14:textId="77777777" w:rsidR="00F84112" w:rsidRPr="00F84112" w:rsidRDefault="00F84112" w:rsidP="00F84112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2FED5012" w14:textId="77777777" w:rsidR="00F84112" w:rsidRPr="00F84112" w:rsidRDefault="00F84112" w:rsidP="00F84112">
      <w:pPr>
        <w:ind w:firstLine="3544"/>
        <w:jc w:val="both"/>
        <w:rPr>
          <w:rFonts w:ascii="Arial" w:hAnsi="Arial" w:cs="Arial"/>
          <w:sz w:val="20"/>
          <w:szCs w:val="20"/>
        </w:rPr>
      </w:pPr>
      <w:r w:rsidRPr="00F84112">
        <w:rPr>
          <w:rFonts w:ascii="Arial" w:hAnsi="Arial" w:cs="Arial"/>
          <w:sz w:val="20"/>
          <w:szCs w:val="20"/>
        </w:rPr>
        <w:t xml:space="preserve"> A ação e/ou projeto/atividade será coberta com recursos resultantes da anulação total ou parcial do seguinte Projeto/Atividade:</w:t>
      </w:r>
    </w:p>
    <w:p w14:paraId="3E25902A" w14:textId="77777777" w:rsidR="00F84112" w:rsidRPr="00F84112" w:rsidRDefault="00F84112" w:rsidP="00F84112">
      <w:pPr>
        <w:ind w:firstLine="3544"/>
        <w:jc w:val="both"/>
        <w:rPr>
          <w:rFonts w:ascii="Arial" w:hAnsi="Arial" w:cs="Arial"/>
          <w:sz w:val="20"/>
          <w:szCs w:val="20"/>
        </w:rPr>
      </w:pPr>
    </w:p>
    <w:tbl>
      <w:tblPr>
        <w:tblW w:w="909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1"/>
        <w:gridCol w:w="968"/>
        <w:gridCol w:w="5977"/>
      </w:tblGrid>
      <w:tr w:rsidR="00F84112" w:rsidRPr="00F84112" w14:paraId="1B2ADFBF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42187BFE" w14:textId="77777777" w:rsidR="00F84112" w:rsidRPr="00F84112" w:rsidRDefault="00F84112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Órgão</w:t>
            </w: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8" w:type="dxa"/>
            <w:noWrap/>
            <w:vAlign w:val="center"/>
            <w:hideMark/>
          </w:tcPr>
          <w:p w14:paraId="405985DB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977" w:type="dxa"/>
            <w:noWrap/>
            <w:vAlign w:val="center"/>
            <w:hideMark/>
          </w:tcPr>
          <w:p w14:paraId="45710072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Prefeitura Municipal de São Roque</w:t>
            </w:r>
          </w:p>
        </w:tc>
      </w:tr>
      <w:tr w:rsidR="00F84112" w:rsidRPr="00F84112" w14:paraId="5936A475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56D65D0E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Unid. Executora</w:t>
            </w: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968" w:type="dxa"/>
            <w:noWrap/>
            <w:vAlign w:val="center"/>
            <w:hideMark/>
          </w:tcPr>
          <w:p w14:paraId="78BCC48A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5977" w:type="dxa"/>
            <w:noWrap/>
            <w:vAlign w:val="center"/>
            <w:hideMark/>
          </w:tcPr>
          <w:p w14:paraId="7CCCD5E5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SECRETARIA DE SAÚDE</w:t>
            </w:r>
          </w:p>
        </w:tc>
      </w:tr>
      <w:tr w:rsidR="00F84112" w:rsidRPr="00F84112" w14:paraId="21526BBA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204FF67F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Subunidade:</w:t>
            </w:r>
          </w:p>
        </w:tc>
        <w:tc>
          <w:tcPr>
            <w:tcW w:w="968" w:type="dxa"/>
            <w:noWrap/>
            <w:vAlign w:val="center"/>
            <w:hideMark/>
          </w:tcPr>
          <w:p w14:paraId="36B01F62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01.09.11</w:t>
            </w:r>
          </w:p>
        </w:tc>
        <w:tc>
          <w:tcPr>
            <w:tcW w:w="5977" w:type="dxa"/>
            <w:noWrap/>
            <w:vAlign w:val="center"/>
            <w:hideMark/>
          </w:tcPr>
          <w:p w14:paraId="1DB0C3C0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Média e Alta Complexidade</w:t>
            </w:r>
          </w:p>
        </w:tc>
      </w:tr>
      <w:tr w:rsidR="00F84112" w:rsidRPr="00F84112" w14:paraId="07A3E479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71FB8347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Função:</w:t>
            </w:r>
          </w:p>
        </w:tc>
        <w:tc>
          <w:tcPr>
            <w:tcW w:w="968" w:type="dxa"/>
            <w:noWrap/>
            <w:vAlign w:val="center"/>
            <w:hideMark/>
          </w:tcPr>
          <w:p w14:paraId="58E82A49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77" w:type="dxa"/>
            <w:vAlign w:val="center"/>
            <w:hideMark/>
          </w:tcPr>
          <w:p w14:paraId="5DAB1726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Saúde</w:t>
            </w:r>
          </w:p>
        </w:tc>
      </w:tr>
      <w:tr w:rsidR="00F84112" w:rsidRPr="00F84112" w14:paraId="2DD798B5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3580BD5D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Subfunção:</w:t>
            </w:r>
          </w:p>
        </w:tc>
        <w:tc>
          <w:tcPr>
            <w:tcW w:w="968" w:type="dxa"/>
            <w:noWrap/>
            <w:vAlign w:val="center"/>
            <w:hideMark/>
          </w:tcPr>
          <w:p w14:paraId="26ED7699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977" w:type="dxa"/>
            <w:vAlign w:val="center"/>
            <w:hideMark/>
          </w:tcPr>
          <w:p w14:paraId="7EEB8EF0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Assistência Hospitalar Ambulatorial</w:t>
            </w:r>
          </w:p>
        </w:tc>
      </w:tr>
      <w:tr w:rsidR="00F84112" w:rsidRPr="00F84112" w14:paraId="7529A289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430A139F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Programa:</w:t>
            </w:r>
          </w:p>
        </w:tc>
        <w:tc>
          <w:tcPr>
            <w:tcW w:w="968" w:type="dxa"/>
            <w:noWrap/>
            <w:vAlign w:val="center"/>
            <w:hideMark/>
          </w:tcPr>
          <w:p w14:paraId="749F999E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977" w:type="dxa"/>
            <w:vAlign w:val="center"/>
            <w:hideMark/>
          </w:tcPr>
          <w:p w14:paraId="29D540F4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Saúde para todos</w:t>
            </w:r>
          </w:p>
        </w:tc>
      </w:tr>
      <w:tr w:rsidR="00F84112" w:rsidRPr="00F84112" w14:paraId="6136CD00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594D5010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Ação:</w:t>
            </w:r>
          </w:p>
        </w:tc>
        <w:tc>
          <w:tcPr>
            <w:tcW w:w="968" w:type="dxa"/>
            <w:noWrap/>
            <w:vAlign w:val="center"/>
            <w:hideMark/>
          </w:tcPr>
          <w:p w14:paraId="06055E0B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2365</w:t>
            </w:r>
          </w:p>
        </w:tc>
        <w:tc>
          <w:tcPr>
            <w:tcW w:w="5977" w:type="dxa"/>
            <w:vAlign w:val="center"/>
            <w:hideMark/>
          </w:tcPr>
          <w:p w14:paraId="16F57283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Contrato de Gestão</w:t>
            </w:r>
          </w:p>
        </w:tc>
      </w:tr>
      <w:tr w:rsidR="00F84112" w:rsidRPr="00F84112" w14:paraId="58629D35" w14:textId="77777777" w:rsidTr="00F84112">
        <w:trPr>
          <w:trHeight w:val="227"/>
        </w:trPr>
        <w:tc>
          <w:tcPr>
            <w:tcW w:w="2151" w:type="dxa"/>
            <w:noWrap/>
            <w:vAlign w:val="center"/>
            <w:hideMark/>
          </w:tcPr>
          <w:p w14:paraId="0E6368CC" w14:textId="77777777" w:rsidR="00F84112" w:rsidRPr="00F84112" w:rsidRDefault="00F8411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Valor:</w:t>
            </w:r>
          </w:p>
        </w:tc>
        <w:tc>
          <w:tcPr>
            <w:tcW w:w="968" w:type="dxa"/>
            <w:noWrap/>
            <w:vAlign w:val="center"/>
            <w:hideMark/>
          </w:tcPr>
          <w:p w14:paraId="16B80DE3" w14:textId="77777777" w:rsidR="00F84112" w:rsidRPr="00F84112" w:rsidRDefault="00F8411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>R$</w:t>
            </w:r>
          </w:p>
        </w:tc>
        <w:tc>
          <w:tcPr>
            <w:tcW w:w="5977" w:type="dxa"/>
            <w:noWrap/>
            <w:vAlign w:val="center"/>
            <w:hideMark/>
          </w:tcPr>
          <w:p w14:paraId="2DF984A6" w14:textId="77777777" w:rsidR="00F84112" w:rsidRPr="00F84112" w:rsidRDefault="00F841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84112">
              <w:rPr>
                <w:rFonts w:ascii="Arial" w:hAnsi="Arial" w:cs="Arial"/>
                <w:color w:val="000000"/>
                <w:sz w:val="18"/>
                <w:szCs w:val="18"/>
              </w:rPr>
              <w:t xml:space="preserve">556.000,00 </w:t>
            </w:r>
          </w:p>
        </w:tc>
      </w:tr>
    </w:tbl>
    <w:p w14:paraId="619A8E58" w14:textId="77777777" w:rsidR="007921E9" w:rsidRPr="00F84112" w:rsidRDefault="007921E9" w:rsidP="00005F9B">
      <w:pPr>
        <w:ind w:right="51"/>
        <w:jc w:val="both"/>
        <w:rPr>
          <w:rFonts w:ascii="Arial" w:hAnsi="Arial" w:cs="Arial"/>
          <w:sz w:val="20"/>
          <w:szCs w:val="20"/>
        </w:rPr>
      </w:pPr>
    </w:p>
    <w:p w14:paraId="0153B29E" w14:textId="77777777" w:rsidR="007921E9" w:rsidRPr="00F84112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0"/>
          <w:szCs w:val="20"/>
        </w:rPr>
      </w:pPr>
      <w:r w:rsidRPr="00F84112">
        <w:rPr>
          <w:rFonts w:ascii="Arial" w:hAnsi="Arial" w:cs="Arial"/>
          <w:color w:val="auto"/>
          <w:sz w:val="20"/>
          <w:szCs w:val="20"/>
        </w:rPr>
        <w:t xml:space="preserve">JUSTIFICATIVA </w:t>
      </w:r>
    </w:p>
    <w:p w14:paraId="02F8196A" w14:textId="77777777" w:rsidR="007921E9" w:rsidRPr="00F84112" w:rsidRDefault="007921E9" w:rsidP="00005F9B">
      <w:pPr>
        <w:ind w:left="3420"/>
        <w:rPr>
          <w:rFonts w:ascii="Arial" w:hAnsi="Arial" w:cs="Arial"/>
          <w:sz w:val="20"/>
          <w:szCs w:val="20"/>
        </w:rPr>
      </w:pPr>
    </w:p>
    <w:p w14:paraId="5918C109" w14:textId="66664F3A" w:rsidR="007921E9" w:rsidRPr="00F84112" w:rsidRDefault="00F84112" w:rsidP="00F84112">
      <w:pPr>
        <w:ind w:firstLine="3402"/>
        <w:jc w:val="both"/>
        <w:rPr>
          <w:rFonts w:ascii="Arial" w:hAnsi="Arial" w:cs="Arial"/>
          <w:sz w:val="20"/>
          <w:szCs w:val="20"/>
        </w:rPr>
      </w:pPr>
      <w:r w:rsidRPr="00F84112">
        <w:rPr>
          <w:rFonts w:ascii="Arial" w:hAnsi="Arial" w:cs="Arial"/>
          <w:sz w:val="20"/>
          <w:szCs w:val="20"/>
        </w:rPr>
        <w:t>Esta Emenda assegura no programa de trabalho de 2024, meios para garantir a execução do programa acima mencionado. Viabilizando as Consultas, Exames e Cirurgias oftalmológicas, nas especialidades oftalmologia pediátrica, retina, catarata e estrabismo; nos exames, mapeamento de retina, retina, estrabismo e catarata; nas cirurgias, catarata, retina e pterígio.</w:t>
      </w:r>
    </w:p>
    <w:p w14:paraId="7052C62C" w14:textId="695FB3A2" w:rsidR="007921E9" w:rsidRDefault="00000000" w:rsidP="00F84112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84112">
        <w:rPr>
          <w:rFonts w:ascii="Arial" w:hAnsi="Arial" w:cs="Arial"/>
          <w:sz w:val="20"/>
          <w:szCs w:val="20"/>
        </w:rPr>
        <w:tab/>
      </w:r>
    </w:p>
    <w:p w14:paraId="328967C4" w14:textId="19072DDF" w:rsidR="007921E9" w:rsidRPr="00F84112" w:rsidRDefault="00000000" w:rsidP="00F84112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411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Sala das Sessões Dr. Júlio Arantes de Freitas, </w:t>
      </w:r>
      <w:r w:rsidR="00F84112" w:rsidRPr="00F84112">
        <w:rPr>
          <w:rFonts w:ascii="Arial" w:hAnsi="Arial" w:cs="Arial"/>
          <w:b w:val="0"/>
          <w:bCs w:val="0"/>
          <w:color w:val="auto"/>
          <w:sz w:val="20"/>
          <w:szCs w:val="20"/>
        </w:rPr>
        <w:t>1</w:t>
      </w:r>
      <w:r w:rsidR="009A24D5">
        <w:rPr>
          <w:rFonts w:ascii="Arial" w:hAnsi="Arial" w:cs="Arial"/>
          <w:b w:val="0"/>
          <w:bCs w:val="0"/>
          <w:color w:val="auto"/>
          <w:sz w:val="20"/>
          <w:szCs w:val="20"/>
        </w:rPr>
        <w:t>1</w:t>
      </w:r>
      <w:r w:rsidRPr="00F84112">
        <w:rPr>
          <w:rFonts w:ascii="Arial" w:hAnsi="Arial" w:cs="Arial"/>
          <w:b w:val="0"/>
          <w:bCs w:val="0"/>
          <w:color w:val="auto"/>
          <w:sz w:val="20"/>
          <w:szCs w:val="20"/>
        </w:rPr>
        <w:t xml:space="preserve"> de outubro de 2023.</w:t>
      </w:r>
    </w:p>
    <w:p w14:paraId="5FD18259" w14:textId="77777777" w:rsidR="00F84112" w:rsidRDefault="00F84112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294EBF62" w14:textId="77777777" w:rsidR="009A24D5" w:rsidRPr="00F84112" w:rsidRDefault="009A24D5" w:rsidP="00005F9B">
      <w:pPr>
        <w:ind w:right="51" w:firstLine="3402"/>
        <w:jc w:val="both"/>
        <w:rPr>
          <w:rFonts w:ascii="Arial" w:hAnsi="Arial" w:cs="Arial"/>
          <w:sz w:val="20"/>
          <w:szCs w:val="20"/>
        </w:rPr>
      </w:pPr>
    </w:p>
    <w:p w14:paraId="15CEEC47" w14:textId="77777777" w:rsidR="007921E9" w:rsidRPr="00F84112" w:rsidRDefault="00000000" w:rsidP="00005F9B">
      <w:pPr>
        <w:ind w:right="51"/>
        <w:jc w:val="center"/>
        <w:rPr>
          <w:rFonts w:ascii="Arial" w:hAnsi="Arial" w:cs="Arial"/>
          <w:b/>
          <w:bCs/>
          <w:caps/>
          <w:sz w:val="20"/>
          <w:szCs w:val="20"/>
        </w:rPr>
      </w:pPr>
      <w:r w:rsidRPr="00F84112">
        <w:rPr>
          <w:rFonts w:ascii="Arial" w:hAnsi="Arial" w:cs="Arial"/>
          <w:b/>
          <w:bCs/>
          <w:caps/>
          <w:sz w:val="20"/>
          <w:szCs w:val="20"/>
        </w:rPr>
        <w:t>Rogério Jean da Silva</w:t>
      </w:r>
    </w:p>
    <w:p w14:paraId="3E4B2ACC" w14:textId="77777777" w:rsidR="007921E9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F84112">
        <w:rPr>
          <w:rFonts w:ascii="Arial" w:hAnsi="Arial" w:cs="Arial"/>
          <w:b w:val="0"/>
          <w:bCs w:val="0"/>
          <w:color w:val="auto"/>
          <w:sz w:val="20"/>
          <w:szCs w:val="20"/>
        </w:rPr>
        <w:t>Vereador</w:t>
      </w:r>
    </w:p>
    <w:p w14:paraId="0487A06F" w14:textId="77777777" w:rsidR="00F84112" w:rsidRPr="00F84112" w:rsidRDefault="00F84112" w:rsidP="00F84112"/>
    <w:p w14:paraId="5E2BE39D" w14:textId="77777777" w:rsidR="007921E9" w:rsidRPr="0018590D" w:rsidRDefault="00000000" w:rsidP="00005F9B">
      <w:pPr>
        <w:jc w:val="right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11/10/2023 - 10:40 15678/2023</w:t>
      </w:r>
    </w:p>
    <w:sectPr w:rsidR="007921E9" w:rsidRPr="0018590D" w:rsidSect="00511D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4A70" w14:textId="77777777" w:rsidR="0089676A" w:rsidRDefault="0089676A">
      <w:r>
        <w:separator/>
      </w:r>
    </w:p>
  </w:endnote>
  <w:endnote w:type="continuationSeparator" w:id="0">
    <w:p w14:paraId="3E96A8D9" w14:textId="77777777" w:rsidR="0089676A" w:rsidRDefault="0089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16D8" w14:textId="77777777" w:rsidR="0089676A" w:rsidRDefault="0089676A">
      <w:r>
        <w:separator/>
      </w:r>
    </w:p>
  </w:footnote>
  <w:footnote w:type="continuationSeparator" w:id="0">
    <w:p w14:paraId="1C3AC1B8" w14:textId="77777777" w:rsidR="0089676A" w:rsidRDefault="00896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7D244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C23D4"/>
    <w:rsid w:val="0015129B"/>
    <w:rsid w:val="0018590D"/>
    <w:rsid w:val="001915A3"/>
    <w:rsid w:val="00217F62"/>
    <w:rsid w:val="00222F93"/>
    <w:rsid w:val="0029055F"/>
    <w:rsid w:val="00337BC4"/>
    <w:rsid w:val="00511D81"/>
    <w:rsid w:val="006854DB"/>
    <w:rsid w:val="0069782C"/>
    <w:rsid w:val="007064E9"/>
    <w:rsid w:val="007921E9"/>
    <w:rsid w:val="007F4433"/>
    <w:rsid w:val="0089676A"/>
    <w:rsid w:val="00915ABC"/>
    <w:rsid w:val="00965E32"/>
    <w:rsid w:val="009A24D5"/>
    <w:rsid w:val="009F510C"/>
    <w:rsid w:val="00A25719"/>
    <w:rsid w:val="00A54D32"/>
    <w:rsid w:val="00A570BD"/>
    <w:rsid w:val="00A906D8"/>
    <w:rsid w:val="00AB5A74"/>
    <w:rsid w:val="00B24108"/>
    <w:rsid w:val="00C52EA5"/>
    <w:rsid w:val="00D24AC4"/>
    <w:rsid w:val="00D340D6"/>
    <w:rsid w:val="00EC4F03"/>
    <w:rsid w:val="00F071AE"/>
    <w:rsid w:val="00F55530"/>
    <w:rsid w:val="00F84112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DFA51E9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268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2023-10-25T19:06:00Z</dcterms:modified>
</cp:coreProperties>
</file>