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F2CA" w14:textId="77777777" w:rsidR="007D3895" w:rsidRDefault="007D3895" w:rsidP="007D3895">
      <w:pPr>
        <w:pStyle w:val="Recuodecorpodetexto"/>
        <w:spacing w:line="360" w:lineRule="auto"/>
        <w:ind w:right="0" w:firstLine="0"/>
        <w:rPr>
          <w:caps/>
        </w:rPr>
      </w:pPr>
      <w:r>
        <w:rPr>
          <w:caps/>
        </w:rPr>
        <w:t>Ofício Câmara Nº 11/2024</w:t>
      </w:r>
    </w:p>
    <w:p w14:paraId="4F43082C" w14:textId="77777777" w:rsidR="007D3895" w:rsidRDefault="007D3895" w:rsidP="007D3895">
      <w:pPr>
        <w:pStyle w:val="Recuodecorpodetexto"/>
        <w:spacing w:line="360" w:lineRule="auto"/>
        <w:ind w:right="0"/>
      </w:pPr>
    </w:p>
    <w:p w14:paraId="599D6330" w14:textId="77777777" w:rsidR="007D3895" w:rsidRDefault="007D3895" w:rsidP="007D3895">
      <w:pPr>
        <w:pStyle w:val="Recuodecorpodetexto"/>
        <w:spacing w:line="360" w:lineRule="auto"/>
        <w:ind w:right="0"/>
      </w:pPr>
      <w:r>
        <w:t>São Roque, 31 de janeiro de 2024.</w:t>
      </w:r>
    </w:p>
    <w:p w14:paraId="05F3152A" w14:textId="77777777" w:rsidR="007D3895" w:rsidRDefault="007D3895" w:rsidP="007D3895">
      <w:pPr>
        <w:pStyle w:val="Recuodecorpodetexto"/>
        <w:spacing w:line="360" w:lineRule="auto"/>
        <w:ind w:right="0"/>
      </w:pPr>
    </w:p>
    <w:p w14:paraId="597F8EE0" w14:textId="77777777" w:rsidR="007D3895" w:rsidRDefault="007D3895" w:rsidP="007D3895">
      <w:pPr>
        <w:pStyle w:val="Recuodecorpodetexto"/>
        <w:spacing w:line="360" w:lineRule="auto"/>
        <w:ind w:right="0"/>
      </w:pPr>
    </w:p>
    <w:p w14:paraId="0D98FE12" w14:textId="77777777" w:rsidR="007D3895" w:rsidRDefault="007D3895" w:rsidP="007D3895">
      <w:pPr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</w:t>
      </w:r>
    </w:p>
    <w:p w14:paraId="4157B216" w14:textId="77777777" w:rsidR="007D3895" w:rsidRDefault="007D3895" w:rsidP="007D3895">
      <w:pPr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Rafael Tanzi de Araújo</w:t>
      </w:r>
    </w:p>
    <w:p w14:paraId="5C57BCA6" w14:textId="77777777" w:rsidR="007D3895" w:rsidRDefault="007D3895" w:rsidP="007D3895">
      <w:pPr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da Estância Turística de São Roque </w:t>
      </w:r>
    </w:p>
    <w:p w14:paraId="2CED1129" w14:textId="77777777" w:rsidR="007D3895" w:rsidRDefault="007D3895" w:rsidP="007D3895">
      <w:pPr>
        <w:pStyle w:val="Recuodecorpodetexto"/>
        <w:spacing w:line="360" w:lineRule="auto"/>
        <w:ind w:right="0"/>
      </w:pPr>
    </w:p>
    <w:p w14:paraId="1DB8181B" w14:textId="77777777" w:rsidR="007D3895" w:rsidRDefault="007D3895" w:rsidP="007D3895">
      <w:pPr>
        <w:autoSpaceDE w:val="0"/>
        <w:autoSpaceDN w:val="0"/>
        <w:adjustRightInd w:val="0"/>
        <w:spacing w:line="340" w:lineRule="exact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NICOLE HELOA FELICIANO PEREIRA,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Agente de Operações II; e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RENATO ALVES MARQUES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, Agente de Operações II; servidores efetivos desta Casa Legislativa, Gestora e Fiscal respectivamente, do Contrato nº 01/2024, que trata da aquisição de CESTAS BÁSICAS, com fornecimento parcelado, aos servidores e estagiários da Câmara Municipal da Estância Turística de São Roque, nos termos da cláusula décima terceira item 13.1, vem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manifestar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e ao final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deliberar </w:t>
      </w:r>
      <w:r>
        <w:rPr>
          <w:rFonts w:ascii="Arial" w:eastAsiaTheme="minorHAnsi" w:hAnsi="Arial" w:cs="Arial"/>
          <w:color w:val="000000"/>
          <w:sz w:val="24"/>
          <w:szCs w:val="24"/>
        </w:rPr>
        <w:t>o que segue:</w:t>
      </w:r>
    </w:p>
    <w:p w14:paraId="3A817EDA" w14:textId="77777777" w:rsidR="007D3895" w:rsidRDefault="007D3895" w:rsidP="007D3895">
      <w:pPr>
        <w:spacing w:line="360" w:lineRule="auto"/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14EC5022" w14:textId="77777777" w:rsidR="007D3895" w:rsidRDefault="007D3895" w:rsidP="007D3895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MANIFESTAÇÃO</w:t>
      </w:r>
    </w:p>
    <w:p w14:paraId="48CAE126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A2C3C82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E1A0890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C76523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À empresa</w:t>
      </w:r>
    </w:p>
    <w:p w14:paraId="477FCE0D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NUTRICIONALE COMÉRCIO DE ALIMENTOS LTDA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0D109680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06A74CE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F0FE78B" w14:textId="77777777" w:rsidR="007D3895" w:rsidRDefault="007D3895" w:rsidP="007D3895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03277C4" w14:textId="77777777" w:rsidR="007D3895" w:rsidRDefault="007D3895" w:rsidP="007D3895">
      <w:pPr>
        <w:tabs>
          <w:tab w:val="left" w:pos="2340"/>
        </w:tabs>
        <w:spacing w:line="34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CÂMARA MUNICIPAL DA ESTÂNCIA TURÍSTICA DE SÃO ROQUE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CNPJ/MF sob o nº 50.804.079/0001-81, com sede na Rua São Paulo nº 355 – Jardim Renê – São Roque – SP., neste ato representada por seu Presidente, Sr. Rafael Tanzi de Araújo, por intermédio da presente, vem,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notificar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empresa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NUTRICIONALE COMÉRCIO DE ALIMENTOS LTDA</w:t>
      </w:r>
      <w:r>
        <w:rPr>
          <w:rFonts w:ascii="Arial" w:eastAsia="Times New Roman" w:hAnsi="Arial" w:cs="Arial"/>
          <w:sz w:val="24"/>
          <w:szCs w:val="24"/>
          <w:lang w:eastAsia="pt-BR"/>
        </w:rPr>
        <w:t>., pessoa jurídica de direito privado, localizada na Rua Wilk Ferreira De Souza, nº 251-Distrito Industrial, Cidade de São José do Rio Preto, Estado de São Paulo, inscrita no CNPJ/MF sob nº 08.528.442/0001-17, na pessoa de seus representantes legais, pelos seguintes fatos e fundamentos:</w:t>
      </w:r>
    </w:p>
    <w:p w14:paraId="6B2983DA" w14:textId="77777777" w:rsidR="007D3895" w:rsidRDefault="007D3895" w:rsidP="007D3895">
      <w:pPr>
        <w:tabs>
          <w:tab w:val="left" w:pos="2340"/>
        </w:tabs>
        <w:spacing w:line="34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B42062" w14:textId="77777777" w:rsidR="007D3895" w:rsidRDefault="007D3895" w:rsidP="007D3895">
      <w:pPr>
        <w:tabs>
          <w:tab w:val="left" w:pos="2340"/>
        </w:tabs>
        <w:spacing w:line="34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4B0F84" w14:textId="77777777" w:rsidR="007D3895" w:rsidRDefault="007D3895" w:rsidP="007D3895">
      <w:pPr>
        <w:tabs>
          <w:tab w:val="left" w:pos="2340"/>
        </w:tabs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 negócio jurídico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319F1278" w14:textId="77777777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Nos Termos do CONTRATO Nº 01 DE 02/01/2024, da prestação de serviços de fornecimento de CESTAS BÁSICAS, com fornecimento parcelado, aos servidores e estagiários da Câmara Municipal da Estância Turística de São Roque, e vinculado ao EDITAL DO PREGÃO PRESENCIAL Nº 08, DE 24/11/2023 PROCESSO LICITATÓRIO Nº 25, DE 27/10/2023 e seus anexos, especialmente nas condições de apresentação da proposta comercial da contratada de 06 de dezembro de 2023. </w:t>
      </w:r>
    </w:p>
    <w:p w14:paraId="3E94656D" w14:textId="77777777" w:rsidR="007D3895" w:rsidRDefault="007D3895" w:rsidP="007D3895">
      <w:pPr>
        <w:tabs>
          <w:tab w:val="left" w:pos="2340"/>
        </w:tabs>
        <w:spacing w:line="3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E03ECA6" w14:textId="77777777" w:rsidR="007D3895" w:rsidRDefault="007D3895" w:rsidP="007D389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Dos Fatos </w:t>
      </w:r>
    </w:p>
    <w:p w14:paraId="579A8547" w14:textId="77777777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data de 17/01/2023, por meio do Ofício Câmara nº 06/2024 de 17/01/2024, a contratada foi notificada do não aceite da entrega de 45(quarenta e cinco) cestas apresentadas em sua primeira execução contratual. Nessa notificação foi dado a empresa a oportunidade para que efetuasse as correções ora apontadas, e dado novo prazo tendo em vista o princípio da razoabilidade.</w:t>
      </w:r>
    </w:p>
    <w:p w14:paraId="5DF7E0FD" w14:textId="77777777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data de 18/01/2024, em resposta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à notificação, a empresa manifestou em tempo providências a fim de corrigir os apontamentos, propondo a correção dos itens falhos e a alteração de marca de 02(dois) itens. O aceite da providência saneadora foi adotado como medida excepcional, somente para o mês de janeiro, levando em consideração a continuidade do serviço sem que o direito do recebimento das cestas pelos servidores fosse afetado, uma vez que os produtos propostos eram equivalentes em relação à qualidade e quantidade e preço. </w:t>
      </w:r>
    </w:p>
    <w:p w14:paraId="097F2ED8" w14:textId="77777777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data de 30/01/2024, via e-mail, foi solicitado pelo setor de Recursos Humanos a entrega de 42(quarenta e duas) cestas básicas, conforme cláusulas contratuais, referente a entrega do mês de fevereiro.</w:t>
      </w:r>
    </w:p>
    <w:p w14:paraId="6F34BB47" w14:textId="4B927EF2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dia 31/01/2024, a contratada se manifestou solicitando a troca do item Seleta de Legumes Lata 170grs da marca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pelo item Seleta de Legumes Sachê de 170grs da marca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justificando que seus fornecedores não estão conseguindo entregar os produtos em tempo hábil e de qualidade equivalente. Em resposta, foi solicitado à contratada documentos dos fornecedores comprovando a inviabilidade do fornecimento, e informado que a diferença da embalagem compromete a integridade do produto.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Ainda no dia </w:t>
      </w:r>
      <w:r>
        <w:rPr>
          <w:rFonts w:ascii="Arial" w:hAnsi="Arial" w:cs="Arial"/>
          <w:color w:val="000000"/>
          <w:sz w:val="24"/>
          <w:szCs w:val="24"/>
        </w:rPr>
        <w:t xml:space="preserve">31/01/2024, a contratada se manifestou solicitando alteração do item Seleta de Legumes Lata 170grs da marca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pelo item Seleta de Legumes Lata de 170grs da marca Quero. Os documentos solicitados </w:t>
      </w:r>
      <w:r>
        <w:rPr>
          <w:rFonts w:ascii="Arial" w:hAnsi="Arial" w:cs="Arial"/>
          <w:color w:val="000000"/>
          <w:sz w:val="24"/>
          <w:szCs w:val="24"/>
        </w:rPr>
        <w:lastRenderedPageBreak/>
        <w:t>referente à comprovação da inviabilidade do fornecimento não foram fornecidos.</w:t>
      </w:r>
    </w:p>
    <w:p w14:paraId="55019671" w14:textId="77777777" w:rsidR="007D3895" w:rsidRDefault="007D3895" w:rsidP="007D3895">
      <w:pPr>
        <w:tabs>
          <w:tab w:val="left" w:pos="2340"/>
        </w:tabs>
        <w:spacing w:line="340" w:lineRule="exact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38F54C6F" w14:textId="77777777" w:rsidR="007D3895" w:rsidRDefault="007D3895" w:rsidP="007D3895">
      <w:pPr>
        <w:tabs>
          <w:tab w:val="left" w:pos="234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Das providencias Saneadores da contratada:</w:t>
      </w:r>
      <w:bookmarkStart w:id="0" w:name="_Hlk137541746"/>
    </w:p>
    <w:p w14:paraId="358220EE" w14:textId="77777777" w:rsidR="007D3895" w:rsidRDefault="007D3895" w:rsidP="007D38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A contratada manifestou em tempo, proposta para alteração da marca do item, conforme ofício em 31/01/2024:</w:t>
      </w:r>
      <w:bookmarkEnd w:id="0"/>
    </w:p>
    <w:p w14:paraId="5C3625CC" w14:textId="77777777" w:rsidR="007D3895" w:rsidRDefault="007D3895" w:rsidP="007D389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54ED0F" w14:textId="77777777" w:rsidR="007D3895" w:rsidRDefault="007D3895" w:rsidP="007D3895">
      <w:pPr>
        <w:jc w:val="both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</w:t>
      </w:r>
      <w:r>
        <w:rPr>
          <w:rFonts w:ascii="Arial" w:hAnsi="Arial" w:cs="Arial"/>
          <w:bCs/>
          <w:i/>
          <w:iCs/>
        </w:rPr>
        <w:t>“Diante do exposto, propomos a(s) substituição da MARCA do(s) item(s):</w:t>
      </w:r>
      <w:r>
        <w:rPr>
          <w:rFonts w:ascii="Arial" w:eastAsia="Times New Roman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SELETA DE LEGUMES EM CONSERVA 170G DA MARCA QUERO. Por ser(em) alimento(s) de qualidade equivalente, ainda que disponível para entrega sem qualquer alteração em seu preço.”.</w:t>
      </w:r>
    </w:p>
    <w:p w14:paraId="69172C24" w14:textId="77777777" w:rsidR="007D3895" w:rsidRDefault="007D3895" w:rsidP="007D3895">
      <w:pPr>
        <w:tabs>
          <w:tab w:val="left" w:pos="2340"/>
        </w:tabs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055D29" w14:textId="77777777" w:rsidR="007D3895" w:rsidRDefault="007D3895" w:rsidP="007D3895">
      <w:pPr>
        <w:tabs>
          <w:tab w:val="left" w:pos="2340"/>
        </w:tabs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3.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Da conclusão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1DD3BFF2" w14:textId="77777777" w:rsidR="007D3895" w:rsidRDefault="007D3895" w:rsidP="007D3895">
      <w:pPr>
        <w:tabs>
          <w:tab w:val="left" w:pos="2268"/>
        </w:tabs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Diante dos argumentos expostos, e:</w:t>
      </w:r>
    </w:p>
    <w:p w14:paraId="5F77566B" w14:textId="77777777" w:rsidR="007D3895" w:rsidRDefault="007D3895" w:rsidP="007D3895">
      <w:pPr>
        <w:tabs>
          <w:tab w:val="left" w:pos="2268"/>
        </w:tabs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Considerando a oportunidade de defesa da empresa;</w:t>
      </w:r>
    </w:p>
    <w:p w14:paraId="003B26DC" w14:textId="77777777" w:rsidR="007D3895" w:rsidRDefault="007D3895" w:rsidP="007D3895">
      <w:pPr>
        <w:tabs>
          <w:tab w:val="left" w:pos="2268"/>
        </w:tabs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Considerando a continuidade dos serviços, e inclusive a igualdade e isonomia no direto das cestas básicas por parte dos servidores;</w:t>
      </w:r>
    </w:p>
    <w:p w14:paraId="784E6D2E" w14:textId="77777777" w:rsidR="007D3895" w:rsidRDefault="007D3895" w:rsidP="007D3895">
      <w:pPr>
        <w:tabs>
          <w:tab w:val="left" w:pos="2268"/>
        </w:tabs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Considerando que a empresa não está obtendo vantagem econômica, uma vez que está mantendo os preços apresentados em sua proposta comercial e afirmando a qualidade dos produtos.</w:t>
      </w:r>
    </w:p>
    <w:p w14:paraId="73BF84CE" w14:textId="77777777" w:rsidR="007D3895" w:rsidRDefault="007D3895" w:rsidP="007D3895">
      <w:pPr>
        <w:tabs>
          <w:tab w:val="left" w:pos="2268"/>
        </w:tabs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56CE3F" w14:textId="77777777" w:rsidR="007D3895" w:rsidRDefault="007D3895" w:rsidP="007D3895">
      <w:pPr>
        <w:tabs>
          <w:tab w:val="left" w:pos="2268"/>
        </w:tabs>
        <w:ind w:firstLine="226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Fica a empresa NUTRICIONALE COMÉRCIO DE ALIMENTOS LTDA.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NOTIFICADA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ACEITE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troca de marca do item </w:t>
      </w:r>
      <w:r>
        <w:rPr>
          <w:rFonts w:ascii="Arial" w:hAnsi="Arial" w:cs="Arial"/>
          <w:color w:val="000000"/>
          <w:sz w:val="24"/>
          <w:szCs w:val="24"/>
        </w:rPr>
        <w:t xml:space="preserve">Seleta de Legumes Lata 170grs da marca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pelo item Seleta de Legumes Lata de 170grs da marca Quero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como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medida excepcional para a entrega do mês de fevereiro de 2024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3E3300A8" w14:textId="77777777" w:rsidR="007D3895" w:rsidRDefault="007D3895" w:rsidP="007D3895">
      <w:pPr>
        <w:tabs>
          <w:tab w:val="left" w:pos="2268"/>
        </w:tabs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A2F87B6" w14:textId="4DFB7A91" w:rsidR="007D3895" w:rsidRDefault="007D3895" w:rsidP="007D3895">
      <w:pPr>
        <w:tabs>
          <w:tab w:val="left" w:pos="2268"/>
        </w:tabs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Fica reiterado, que a contratada deve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providenciar os ajustes necessários com seus fornecedores para que </w:t>
      </w:r>
      <w:r w:rsidR="00C60030">
        <w:rPr>
          <w:rFonts w:ascii="Arial" w:eastAsia="Times New Roman" w:hAnsi="Arial" w:cs="Arial"/>
          <w:sz w:val="24"/>
          <w:szCs w:val="24"/>
          <w:lang w:eastAsia="pt-BR"/>
        </w:rPr>
        <w:t xml:space="preserve">essas trocas não se tornem  habituais, e </w:t>
      </w:r>
      <w:r>
        <w:rPr>
          <w:rFonts w:ascii="Arial" w:eastAsia="Times New Roman" w:hAnsi="Arial" w:cs="Arial"/>
          <w:sz w:val="24"/>
          <w:szCs w:val="24"/>
          <w:lang w:eastAsia="pt-BR"/>
        </w:rPr>
        <w:t>as próximas entregas aconteçam conforme a proposta comercial, uma vez que já foram feitos outros ajustes</w:t>
      </w:r>
      <w:r w:rsidR="00C6003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2C761873" w14:textId="77777777" w:rsidR="007D3895" w:rsidRDefault="007D3895" w:rsidP="007D3895">
      <w:pPr>
        <w:tabs>
          <w:tab w:val="left" w:pos="2268"/>
        </w:tabs>
        <w:ind w:firstLine="2268"/>
        <w:jc w:val="both"/>
      </w:pPr>
    </w:p>
    <w:p w14:paraId="4994CA9E" w14:textId="7EE5D883" w:rsidR="007D3895" w:rsidRDefault="007D3895" w:rsidP="007D3895">
      <w:pPr>
        <w:pStyle w:val="Recuodecorpodetexto2"/>
        <w:spacing w:line="36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14:paraId="499DC9B3" w14:textId="77777777" w:rsidR="007D3895" w:rsidRDefault="007D3895" w:rsidP="007D3895">
      <w:pPr>
        <w:pStyle w:val="Recuodecorpodetexto2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6C2DFD3E" w14:textId="35FA3B22" w:rsidR="007D3895" w:rsidRDefault="007D3895" w:rsidP="007D3895">
      <w:pPr>
        <w:pStyle w:val="Recuodecorpodetexto2"/>
        <w:spacing w:line="240" w:lineRule="auto"/>
        <w:ind w:left="0"/>
        <w:rPr>
          <w:rFonts w:ascii="Arial" w:eastAsia="Times New Roman" w:hAnsi="Arial" w:cs="Arial"/>
          <w:lang w:eastAsia="pt-BR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RENATO ALVES MARQUES                            </w:t>
      </w:r>
      <w:r w:rsidR="00A37E35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  Nicole Heloá feliciano pereiRA</w:t>
      </w:r>
      <w:r>
        <w:rPr>
          <w:rFonts w:ascii="Arial" w:eastAsia="Times New Roman" w:hAnsi="Arial" w:cs="Arial"/>
          <w:lang w:eastAsia="pt-BR"/>
        </w:rPr>
        <w:t xml:space="preserve">     </w:t>
      </w:r>
    </w:p>
    <w:p w14:paraId="640627A6" w14:textId="35359D4E" w:rsidR="007D3895" w:rsidRDefault="007D3895" w:rsidP="00A37E35">
      <w:pPr>
        <w:pStyle w:val="Recuodecorpodetexto2"/>
        <w:spacing w:line="240" w:lineRule="auto"/>
        <w:ind w:left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Fiscal do Contrato                                           </w:t>
      </w:r>
      <w:r w:rsidR="00A37E35">
        <w:rPr>
          <w:rFonts w:ascii="Arial" w:eastAsia="Times New Roman" w:hAnsi="Arial" w:cs="Arial"/>
          <w:lang w:eastAsia="pt-BR"/>
        </w:rPr>
        <w:t xml:space="preserve">      </w:t>
      </w:r>
      <w:r>
        <w:rPr>
          <w:rFonts w:ascii="Arial" w:eastAsia="Times New Roman" w:hAnsi="Arial" w:cs="Arial"/>
          <w:lang w:eastAsia="pt-BR"/>
        </w:rPr>
        <w:t xml:space="preserve">  Gestora do Contrato</w:t>
      </w:r>
    </w:p>
    <w:p w14:paraId="1BEE3EFF" w14:textId="77777777" w:rsidR="00A37E35" w:rsidRDefault="00A37E35" w:rsidP="00A37E35">
      <w:pPr>
        <w:pStyle w:val="Recuodecorpodetexto2"/>
        <w:spacing w:line="240" w:lineRule="auto"/>
        <w:ind w:left="0"/>
        <w:rPr>
          <w:rFonts w:ascii="Arial" w:eastAsia="Times New Roman" w:hAnsi="Arial" w:cs="Arial"/>
          <w:lang w:eastAsia="pt-BR"/>
        </w:rPr>
      </w:pPr>
    </w:p>
    <w:p w14:paraId="5B2BF7CD" w14:textId="19F62934" w:rsidR="007D3895" w:rsidRDefault="00A37E35" w:rsidP="00A37E35">
      <w:pPr>
        <w:pStyle w:val="Recuodecorpodetexto2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  <w:r w:rsidR="007D3895">
        <w:rPr>
          <w:rFonts w:asciiTheme="minorHAnsi" w:hAnsiTheme="minorHAnsi" w:cstheme="minorHAnsi"/>
          <w:b/>
          <w:sz w:val="24"/>
          <w:szCs w:val="24"/>
        </w:rPr>
        <w:t>RAFAEL TANZI DE ARAÚJO</w:t>
      </w:r>
    </w:p>
    <w:p w14:paraId="1189F772" w14:textId="1DF3853F" w:rsidR="00A37E35" w:rsidRDefault="00A37E35" w:rsidP="00A37E35">
      <w:pPr>
        <w:pStyle w:val="Recuodecorpodetexto2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  <w:r w:rsidR="007D38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895">
        <w:rPr>
          <w:rFonts w:asciiTheme="minorHAnsi" w:hAnsiTheme="minorHAnsi" w:cstheme="minorHAnsi"/>
          <w:sz w:val="24"/>
          <w:szCs w:val="24"/>
        </w:rPr>
        <w:t>Presidente</w:t>
      </w:r>
    </w:p>
    <w:p w14:paraId="652E3AAB" w14:textId="25359C6E" w:rsidR="00544492" w:rsidRPr="007D3895" w:rsidRDefault="007D3895" w:rsidP="007D3895">
      <w:pPr>
        <w:pStyle w:val="Recuodecorpodetexto2"/>
        <w:spacing w:line="360" w:lineRule="auto"/>
        <w:jc w:val="right"/>
      </w:pPr>
      <w:r>
        <w:rPr>
          <w:rFonts w:ascii="Arial" w:hAnsi="Arial" w:cs="Arial"/>
          <w:b/>
          <w:bCs/>
          <w:i/>
          <w:iCs/>
          <w:sz w:val="16"/>
          <w:szCs w:val="16"/>
        </w:rPr>
        <w:t>PROTOCOLO Nº CETSR 31/01/2024 - 16:29 1053/2024</w:t>
      </w:r>
    </w:p>
    <w:sectPr w:rsidR="00544492" w:rsidRPr="007D3895" w:rsidSect="002A2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024D" w14:textId="77777777" w:rsidR="002A26E5" w:rsidRDefault="002A26E5">
      <w:r>
        <w:separator/>
      </w:r>
    </w:p>
  </w:endnote>
  <w:endnote w:type="continuationSeparator" w:id="0">
    <w:p w14:paraId="20CB42C3" w14:textId="77777777" w:rsidR="002A26E5" w:rsidRDefault="002A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8C7A" w14:textId="77777777" w:rsidR="005B0A01" w:rsidRDefault="005B0A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C31" w14:textId="77777777" w:rsidR="005B0A01" w:rsidRDefault="005B0A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E40D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C519" w14:textId="77777777" w:rsidR="002A26E5" w:rsidRDefault="002A26E5">
      <w:r>
        <w:separator/>
      </w:r>
    </w:p>
  </w:footnote>
  <w:footnote w:type="continuationSeparator" w:id="0">
    <w:p w14:paraId="594C06F5" w14:textId="77777777" w:rsidR="002A26E5" w:rsidRDefault="002A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DFE4" w14:textId="77777777" w:rsidR="005B0A01" w:rsidRDefault="005B0A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C2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F2C1B94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20147C12" wp14:editId="4CE874F0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65021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1A2AD316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7F0B00E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679F0AB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B6ACB3F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B0415A4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6BF01AE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2240" w14:textId="77777777" w:rsidR="005B0A01" w:rsidRDefault="005B0A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1390E"/>
    <w:rsid w:val="00030FFD"/>
    <w:rsid w:val="000377D0"/>
    <w:rsid w:val="000620B7"/>
    <w:rsid w:val="000D054B"/>
    <w:rsid w:val="00133DD0"/>
    <w:rsid w:val="00136648"/>
    <w:rsid w:val="00140F11"/>
    <w:rsid w:val="0019674B"/>
    <w:rsid w:val="00212E45"/>
    <w:rsid w:val="00236860"/>
    <w:rsid w:val="00277C59"/>
    <w:rsid w:val="002A26E5"/>
    <w:rsid w:val="002D1A85"/>
    <w:rsid w:val="002E5D29"/>
    <w:rsid w:val="003045FA"/>
    <w:rsid w:val="00310BA2"/>
    <w:rsid w:val="00311245"/>
    <w:rsid w:val="00312206"/>
    <w:rsid w:val="00336447"/>
    <w:rsid w:val="00392F08"/>
    <w:rsid w:val="003B72C0"/>
    <w:rsid w:val="003E5171"/>
    <w:rsid w:val="00461BB4"/>
    <w:rsid w:val="00470051"/>
    <w:rsid w:val="0048058B"/>
    <w:rsid w:val="004C039B"/>
    <w:rsid w:val="004C0F47"/>
    <w:rsid w:val="00544492"/>
    <w:rsid w:val="00594E16"/>
    <w:rsid w:val="0059736E"/>
    <w:rsid w:val="005B0A01"/>
    <w:rsid w:val="00672CE5"/>
    <w:rsid w:val="00693111"/>
    <w:rsid w:val="006B539C"/>
    <w:rsid w:val="006B6FC1"/>
    <w:rsid w:val="00703BDB"/>
    <w:rsid w:val="0076266B"/>
    <w:rsid w:val="007D3895"/>
    <w:rsid w:val="00883604"/>
    <w:rsid w:val="00992B98"/>
    <w:rsid w:val="009E502C"/>
    <w:rsid w:val="00A23259"/>
    <w:rsid w:val="00A37E35"/>
    <w:rsid w:val="00A440B8"/>
    <w:rsid w:val="00A45395"/>
    <w:rsid w:val="00B7205E"/>
    <w:rsid w:val="00B766DD"/>
    <w:rsid w:val="00B86A49"/>
    <w:rsid w:val="00BC1C15"/>
    <w:rsid w:val="00C12B59"/>
    <w:rsid w:val="00C131D1"/>
    <w:rsid w:val="00C60030"/>
    <w:rsid w:val="00C939CD"/>
    <w:rsid w:val="00C94F76"/>
    <w:rsid w:val="00CB7FC3"/>
    <w:rsid w:val="00CC3BAB"/>
    <w:rsid w:val="00D1630A"/>
    <w:rsid w:val="00D168BA"/>
    <w:rsid w:val="00D4771E"/>
    <w:rsid w:val="00DE1399"/>
    <w:rsid w:val="00E402DC"/>
    <w:rsid w:val="00EA6483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7C0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Câmara Municipal da Estância Turística de São Roque</cp:lastModifiedBy>
  <cp:revision>21</cp:revision>
  <cp:lastPrinted>2021-01-07T20:12:00Z</cp:lastPrinted>
  <dcterms:created xsi:type="dcterms:W3CDTF">2020-12-11T13:32:00Z</dcterms:created>
  <dcterms:modified xsi:type="dcterms:W3CDTF">2024-02-01T12:35:00Z</dcterms:modified>
</cp:coreProperties>
</file>