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BC1E" w14:textId="77777777" w:rsidR="00E352EE" w:rsidRPr="00505C98" w:rsidRDefault="00000000" w:rsidP="00505C98">
      <w:pPr>
        <w:pStyle w:val="Corpodetexto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 xml:space="preserve">COMISSÃO PERMANENTE DE </w:t>
      </w:r>
      <w:r w:rsidR="00C40751" w:rsidRPr="00505C98">
        <w:rPr>
          <w:rFonts w:cs="Arial"/>
          <w:szCs w:val="24"/>
        </w:rPr>
        <w:t xml:space="preserve">EDUCAÇÃO, CULTURA, LAZER, TURISMO E </w:t>
      </w:r>
    </w:p>
    <w:p w14:paraId="11AFCB67" w14:textId="77777777" w:rsidR="009A5B3C" w:rsidRPr="00505C98" w:rsidRDefault="00000000" w:rsidP="00505C98">
      <w:pPr>
        <w:pStyle w:val="Corpodetexto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>MEIO AMBIENTE</w:t>
      </w:r>
    </w:p>
    <w:p w14:paraId="201AF5AD" w14:textId="77777777" w:rsidR="009A5B3C" w:rsidRPr="00505C98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454FBDB9" w14:textId="77777777" w:rsidR="009A5B3C" w:rsidRPr="00505C98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505C9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9</w:t>
      </w:r>
      <w:r w:rsidRPr="00505C9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22/02/2024</w:t>
      </w:r>
    </w:p>
    <w:p w14:paraId="1F2E2DD0" w14:textId="77777777" w:rsidR="009A5B3C" w:rsidRPr="00505C98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9A0429A" w14:textId="3A4AF573" w:rsidR="009A5B3C" w:rsidRPr="00505C98" w:rsidRDefault="00000000" w:rsidP="00505C98">
      <w:pPr>
        <w:jc w:val="both"/>
        <w:rPr>
          <w:rFonts w:ascii="Arial" w:hAnsi="Arial"/>
          <w:sz w:val="24"/>
          <w:szCs w:val="24"/>
        </w:rPr>
      </w:pPr>
      <w:r w:rsidRPr="00505C98">
        <w:rPr>
          <w:rFonts w:ascii="Arial" w:hAnsi="Arial"/>
          <w:b/>
          <w:sz w:val="24"/>
          <w:szCs w:val="24"/>
        </w:rPr>
        <w:t>Projeto de Lei Nº 17/2024-L</w:t>
      </w:r>
      <w:r w:rsidRPr="00505C98">
        <w:rPr>
          <w:rFonts w:ascii="Arial" w:hAnsi="Arial"/>
          <w:sz w:val="24"/>
          <w:szCs w:val="24"/>
        </w:rPr>
        <w:t>, 19/02/2024, de autoria do</w:t>
      </w:r>
      <w:r w:rsidR="006874FF">
        <w:rPr>
          <w:rFonts w:ascii="Arial" w:hAnsi="Arial"/>
          <w:sz w:val="24"/>
          <w:szCs w:val="24"/>
        </w:rPr>
        <w:t>s</w:t>
      </w:r>
      <w:r w:rsidRPr="00505C98">
        <w:rPr>
          <w:rFonts w:ascii="Arial" w:hAnsi="Arial"/>
          <w:sz w:val="24"/>
          <w:szCs w:val="24"/>
        </w:rPr>
        <w:t xml:space="preserve"> Vereador</w:t>
      </w:r>
      <w:r w:rsidR="006874FF">
        <w:rPr>
          <w:rFonts w:ascii="Arial" w:hAnsi="Arial"/>
          <w:sz w:val="24"/>
          <w:szCs w:val="24"/>
        </w:rPr>
        <w:t>es</w:t>
      </w:r>
      <w:r w:rsidRPr="00505C98">
        <w:rPr>
          <w:rFonts w:ascii="Arial" w:hAnsi="Arial"/>
          <w:sz w:val="24"/>
          <w:szCs w:val="24"/>
        </w:rPr>
        <w:t xml:space="preserve"> </w:t>
      </w:r>
      <w:r w:rsidR="006874FF" w:rsidRPr="00505C98">
        <w:rPr>
          <w:rFonts w:ascii="Arial" w:hAnsi="Arial"/>
          <w:sz w:val="24"/>
          <w:szCs w:val="24"/>
        </w:rPr>
        <w:t xml:space="preserve">Rafael Tanzi de </w:t>
      </w:r>
      <w:r w:rsidR="006874FF" w:rsidRPr="00505C98">
        <w:rPr>
          <w:rFonts w:ascii="Arial" w:hAnsi="Arial"/>
          <w:sz w:val="24"/>
          <w:szCs w:val="24"/>
        </w:rPr>
        <w:t xml:space="preserve">Araújo </w:t>
      </w:r>
      <w:r w:rsidR="006874FF">
        <w:rPr>
          <w:rFonts w:ascii="Arial" w:hAnsi="Arial"/>
          <w:sz w:val="24"/>
          <w:szCs w:val="24"/>
        </w:rPr>
        <w:t xml:space="preserve">e </w:t>
      </w:r>
      <w:r w:rsidRPr="00505C98">
        <w:rPr>
          <w:rFonts w:ascii="Arial" w:hAnsi="Arial"/>
          <w:sz w:val="24"/>
          <w:szCs w:val="24"/>
        </w:rPr>
        <w:t xml:space="preserve">Thiago Vieira Nunes.  </w:t>
      </w:r>
    </w:p>
    <w:p w14:paraId="2427F712" w14:textId="77777777" w:rsidR="009A5B3C" w:rsidRPr="00505C98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C3E414F" w14:textId="77777777" w:rsidR="009A5B3C" w:rsidRPr="00505C98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caps/>
          <w:szCs w:val="24"/>
          <w:u w:val="none"/>
        </w:rPr>
        <w:t>Relator:</w:t>
      </w:r>
      <w:r w:rsidRPr="00505C98">
        <w:rPr>
          <w:rFonts w:cs="Arial"/>
          <w:szCs w:val="24"/>
          <w:u w:val="none"/>
        </w:rPr>
        <w:t xml:space="preserve"> </w:t>
      </w:r>
      <w:r w:rsidRPr="00505C98">
        <w:rPr>
          <w:rFonts w:cs="Arial"/>
          <w:b w:val="0"/>
          <w:szCs w:val="24"/>
          <w:u w:val="none"/>
        </w:rPr>
        <w:t xml:space="preserve">Vereador </w:t>
      </w:r>
      <w:r w:rsidR="00C40751" w:rsidRPr="00505C98">
        <w:rPr>
          <w:rFonts w:cs="Arial"/>
          <w:b w:val="0"/>
          <w:szCs w:val="24"/>
          <w:u w:val="none"/>
        </w:rPr>
        <w:t>Diego Gouveia da Costa</w:t>
      </w:r>
      <w:r w:rsidRPr="00505C98">
        <w:rPr>
          <w:rFonts w:cs="Arial"/>
          <w:b w:val="0"/>
          <w:szCs w:val="24"/>
          <w:u w:val="none"/>
        </w:rPr>
        <w:t>.</w:t>
      </w:r>
    </w:p>
    <w:p w14:paraId="6B5C5062" w14:textId="77777777" w:rsidR="009A5B3C" w:rsidRPr="00505C98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F84B3E4" w14:textId="77777777" w:rsidR="009A5B3C" w:rsidRPr="00505C98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505C98">
        <w:rPr>
          <w:rFonts w:ascii="Arial" w:hAnsi="Arial"/>
          <w:sz w:val="24"/>
          <w:szCs w:val="24"/>
        </w:rPr>
        <w:t xml:space="preserve">O presente Projeto de Lei </w:t>
      </w:r>
      <w:r w:rsidRPr="00505C98">
        <w:rPr>
          <w:rFonts w:ascii="Arial" w:hAnsi="Arial"/>
          <w:b/>
          <w:iCs/>
          <w:sz w:val="24"/>
          <w:szCs w:val="24"/>
        </w:rPr>
        <w:t>“</w:t>
      </w:r>
      <w:r w:rsidRPr="00505C98">
        <w:rPr>
          <w:rFonts w:ascii="Arial" w:hAnsi="Arial"/>
          <w:b/>
          <w:sz w:val="24"/>
          <w:szCs w:val="24"/>
          <w:u w:val="single"/>
        </w:rPr>
        <w:t>Denomina vias localizadas no distrito de São João Novo, no bairro Alto do Sabiá</w:t>
      </w:r>
      <w:r w:rsidRPr="00505C98">
        <w:rPr>
          <w:rFonts w:ascii="Arial" w:hAnsi="Arial"/>
          <w:b/>
          <w:iCs/>
          <w:sz w:val="24"/>
          <w:szCs w:val="24"/>
        </w:rPr>
        <w:t>”.</w:t>
      </w:r>
    </w:p>
    <w:p w14:paraId="30F60812" w14:textId="77777777" w:rsidR="009A5B3C" w:rsidRPr="00505C98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505C98">
        <w:rPr>
          <w:rFonts w:cs="Arial"/>
          <w:b w:val="0"/>
          <w:szCs w:val="24"/>
          <w:u w:val="none"/>
        </w:rPr>
        <w:t>ão</w:t>
      </w:r>
      <w:r w:rsidRPr="00505C98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505C98">
        <w:rPr>
          <w:rFonts w:cs="Arial"/>
          <w:b w:val="0"/>
          <w:szCs w:val="24"/>
          <w:u w:val="none"/>
        </w:rPr>
        <w:t>L</w:t>
      </w:r>
      <w:r w:rsidRPr="00505C98">
        <w:rPr>
          <w:rFonts w:cs="Arial"/>
          <w:b w:val="0"/>
          <w:szCs w:val="24"/>
          <w:u w:val="none"/>
        </w:rPr>
        <w:t>.</w:t>
      </w:r>
    </w:p>
    <w:p w14:paraId="69A07700" w14:textId="77777777" w:rsidR="009A5B3C" w:rsidRPr="00505C98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4C021A62" w14:textId="77777777" w:rsidR="009A5B3C" w:rsidRPr="00505C98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07BB0436" w14:textId="77777777" w:rsidR="009A5B3C" w:rsidRPr="00505C98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2C9D4098" w14:textId="77777777" w:rsidR="009A5B3C" w:rsidRPr="00505C98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 xml:space="preserve">Sala das </w:t>
      </w:r>
      <w:r w:rsidR="00F039F1" w:rsidRPr="00505C98">
        <w:rPr>
          <w:rFonts w:cs="Arial"/>
          <w:b w:val="0"/>
          <w:szCs w:val="24"/>
          <w:u w:val="none"/>
        </w:rPr>
        <w:t>Se</w:t>
      </w:r>
      <w:r w:rsidRPr="00505C98">
        <w:rPr>
          <w:rFonts w:cs="Arial"/>
          <w:b w:val="0"/>
          <w:szCs w:val="24"/>
          <w:u w:val="none"/>
        </w:rPr>
        <w:t>ssões, 22 de fevereiro de 2024.</w:t>
      </w:r>
    </w:p>
    <w:p w14:paraId="27C3CACE" w14:textId="77777777" w:rsidR="00E32D3C" w:rsidRPr="00505C98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1D481489" w14:textId="77777777" w:rsidR="009A5B3C" w:rsidRPr="00505C98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 w:rsidRPr="00505C98">
        <w:rPr>
          <w:rFonts w:cs="Arial"/>
          <w:smallCaps/>
          <w:szCs w:val="24"/>
          <w:u w:val="none"/>
        </w:rPr>
        <w:t>DIEGO GOUVEIA DA COSTA</w:t>
      </w:r>
    </w:p>
    <w:p w14:paraId="71487B1F" w14:textId="77777777" w:rsidR="009A5B3C" w:rsidRPr="00505C98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RELATOR CP</w:t>
      </w:r>
      <w:r w:rsidR="00C40751" w:rsidRPr="00505C98">
        <w:rPr>
          <w:rFonts w:cs="Arial"/>
          <w:b w:val="0"/>
          <w:szCs w:val="24"/>
          <w:u w:val="none"/>
        </w:rPr>
        <w:t>ECLTMA</w:t>
      </w:r>
    </w:p>
    <w:p w14:paraId="04A84CAD" w14:textId="77777777" w:rsidR="009A5B3C" w:rsidRPr="00505C98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4792386D" w14:textId="77777777" w:rsidR="009A5B3C" w:rsidRPr="00505C98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505C98">
        <w:rPr>
          <w:rFonts w:cs="Arial"/>
          <w:szCs w:val="24"/>
        </w:rPr>
        <w:t>A Comissão Permanente de Educação, Cultura, Lazer</w:t>
      </w:r>
      <w:r w:rsidR="0031443C" w:rsidRPr="00505C98">
        <w:rPr>
          <w:rFonts w:cs="Arial"/>
          <w:szCs w:val="24"/>
        </w:rPr>
        <w:t xml:space="preserve">, </w:t>
      </w:r>
      <w:r w:rsidRPr="00505C98">
        <w:rPr>
          <w:rFonts w:cs="Arial"/>
          <w:szCs w:val="24"/>
        </w:rPr>
        <w:t>Turismo</w:t>
      </w:r>
      <w:r w:rsidR="0031443C" w:rsidRPr="00505C98">
        <w:rPr>
          <w:rFonts w:cs="Arial"/>
          <w:szCs w:val="24"/>
        </w:rPr>
        <w:t xml:space="preserve"> e Meio </w:t>
      </w:r>
      <w:r w:rsidR="00D51B1C" w:rsidRPr="00505C98">
        <w:rPr>
          <w:rFonts w:cs="Arial"/>
          <w:szCs w:val="24"/>
        </w:rPr>
        <w:t>Ambiente</w:t>
      </w:r>
      <w:r w:rsidRPr="00505C98">
        <w:rPr>
          <w:rFonts w:cs="Arial"/>
          <w:szCs w:val="24"/>
        </w:rPr>
        <w:t xml:space="preserve"> aprovou o parecer do Relator em sua totalidade.</w:t>
      </w:r>
    </w:p>
    <w:p w14:paraId="4F8B948C" w14:textId="77777777" w:rsidR="00DA5BCB" w:rsidRPr="00505C98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38CEAEBA" w14:textId="77777777" w:rsidR="009A5B3C" w:rsidRPr="00505C98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356"/>
        <w:gridCol w:w="69"/>
      </w:tblGrid>
      <w:tr w:rsidR="004F1012" w14:paraId="6A315F69" w14:textId="77777777" w:rsidTr="00A25AD1"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11F6AD" w14:textId="77777777" w:rsidR="009A5B3C" w:rsidRPr="00505C98" w:rsidRDefault="00000000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05C98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14:paraId="08313447" w14:textId="77777777" w:rsidR="009A5B3C" w:rsidRPr="00505C98" w:rsidRDefault="00000000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05C98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505C98">
              <w:rPr>
                <w:rFonts w:ascii="Arial" w:hAnsi="Arial"/>
                <w:sz w:val="24"/>
                <w:szCs w:val="24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AF2AC8" w14:textId="77777777" w:rsidR="009952E8" w:rsidRPr="00505C98" w:rsidRDefault="00000000" w:rsidP="00505C9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 w:rsidRPr="00505C98"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14:paraId="75093430" w14:textId="77777777" w:rsidR="009A5B3C" w:rsidRPr="00505C98" w:rsidRDefault="00000000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05C98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505C98">
              <w:rPr>
                <w:rFonts w:ascii="Arial" w:hAnsi="Arial"/>
                <w:sz w:val="24"/>
                <w:szCs w:val="24"/>
              </w:rPr>
              <w:t>ECLTMA</w:t>
            </w:r>
          </w:p>
          <w:p w14:paraId="7D24071A" w14:textId="77777777" w:rsidR="00D51B1C" w:rsidRPr="00505C98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F1012" w14:paraId="30E259DF" w14:textId="77777777" w:rsidTr="00A25AD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3263FCD" w14:textId="77777777" w:rsidR="00D51B1C" w:rsidRPr="00505C98" w:rsidRDefault="00000000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14:paraId="6D6A4A3A" w14:textId="77777777" w:rsidR="00D51B1C" w:rsidRPr="00505C98" w:rsidRDefault="00000000" w:rsidP="00505C98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1AE7A1A" w14:textId="77777777" w:rsidR="00D51B1C" w:rsidRPr="00505C98" w:rsidRDefault="00000000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14:paraId="3D8EF88F" w14:textId="77777777" w:rsidR="00D51B1C" w:rsidRPr="00505C98" w:rsidRDefault="00000000" w:rsidP="00505C98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</w:tr>
    </w:tbl>
    <w:p w14:paraId="769E8445" w14:textId="77777777" w:rsidR="00D51B1C" w:rsidRPr="00505C98" w:rsidRDefault="00D51B1C" w:rsidP="00505C98">
      <w:pPr>
        <w:rPr>
          <w:rFonts w:ascii="Arial" w:hAnsi="Arial"/>
          <w:sz w:val="24"/>
          <w:szCs w:val="24"/>
        </w:rPr>
      </w:pPr>
    </w:p>
    <w:sectPr w:rsidR="00D51B1C" w:rsidRPr="00505C98" w:rsidSect="007C1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54B1" w14:textId="77777777" w:rsidR="007C1A3A" w:rsidRDefault="007C1A3A">
      <w:r>
        <w:separator/>
      </w:r>
    </w:p>
  </w:endnote>
  <w:endnote w:type="continuationSeparator" w:id="0">
    <w:p w14:paraId="728859AE" w14:textId="77777777" w:rsidR="007C1A3A" w:rsidRDefault="007C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08C2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1B3D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A12B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ACB6" w14:textId="77777777" w:rsidR="007C1A3A" w:rsidRDefault="007C1A3A">
      <w:r>
        <w:separator/>
      </w:r>
    </w:p>
  </w:footnote>
  <w:footnote w:type="continuationSeparator" w:id="0">
    <w:p w14:paraId="182ABFE2" w14:textId="77777777" w:rsidR="007C1A3A" w:rsidRDefault="007C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DCF2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D331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527C304" wp14:editId="31712607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8531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E21EA2D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66217EFC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E11840E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103E63F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3DA504EF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7EBB1D03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B364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4F1012"/>
    <w:rsid w:val="00505C98"/>
    <w:rsid w:val="005323C0"/>
    <w:rsid w:val="00610D83"/>
    <w:rsid w:val="006874FF"/>
    <w:rsid w:val="00696ABC"/>
    <w:rsid w:val="006E6265"/>
    <w:rsid w:val="00762234"/>
    <w:rsid w:val="00791421"/>
    <w:rsid w:val="007C1A3A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60DAE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17</cp:revision>
  <dcterms:created xsi:type="dcterms:W3CDTF">2021-03-04T18:39:00Z</dcterms:created>
  <dcterms:modified xsi:type="dcterms:W3CDTF">2024-02-22T18:39:00Z</dcterms:modified>
</cp:coreProperties>
</file>