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8096" w14:textId="5BF990C3" w:rsidR="003C0BEB" w:rsidRPr="000D5DC6" w:rsidRDefault="00000000" w:rsidP="00F5561D">
      <w:pPr>
        <w:ind w:right="51" w:firstLine="3402"/>
        <w:jc w:val="both"/>
        <w:rPr>
          <w:rFonts w:ascii="Arial" w:eastAsia="Times New Roman" w:hAnsi="Arial" w:cs="Arial"/>
          <w:b/>
          <w:bCs/>
          <w:sz w:val="24"/>
          <w:szCs w:val="24"/>
        </w:rPr>
      </w:pPr>
      <w:r w:rsidRPr="000D5DC6">
        <w:rPr>
          <w:rFonts w:ascii="Arial" w:eastAsia="Times New Roman" w:hAnsi="Arial" w:cs="Arial"/>
          <w:b/>
          <w:bCs/>
          <w:sz w:val="24"/>
          <w:szCs w:val="24"/>
        </w:rPr>
        <w:t>EMENDA Nº 1</w:t>
      </w:r>
      <w:r w:rsidR="000D5DC6" w:rsidRPr="000D5DC6">
        <w:rPr>
          <w:rFonts w:ascii="Arial" w:eastAsia="Times New Roman" w:hAnsi="Arial" w:cs="Arial"/>
          <w:b/>
          <w:bCs/>
          <w:sz w:val="24"/>
          <w:szCs w:val="24"/>
        </w:rPr>
        <w:t>-L</w:t>
      </w:r>
    </w:p>
    <w:p w14:paraId="6C7BD60D" w14:textId="77777777" w:rsidR="003C0BEB" w:rsidRPr="000D5DC6" w:rsidRDefault="003C0BEB" w:rsidP="00F5561D">
      <w:pPr>
        <w:ind w:right="51" w:firstLine="3402"/>
        <w:jc w:val="both"/>
        <w:rPr>
          <w:rFonts w:ascii="Arial" w:eastAsia="Times New Roman" w:hAnsi="Arial" w:cs="Arial"/>
          <w:b/>
          <w:bCs/>
          <w:sz w:val="24"/>
          <w:szCs w:val="24"/>
        </w:rPr>
      </w:pPr>
    </w:p>
    <w:p w14:paraId="65CFAF93" w14:textId="501860F9" w:rsidR="003C0BEB" w:rsidRPr="000D5DC6" w:rsidRDefault="00111DA4" w:rsidP="00F5561D">
      <w:pPr>
        <w:ind w:left="3402"/>
        <w:jc w:val="both"/>
        <w:rPr>
          <w:rFonts w:ascii="Arial" w:hAnsi="Arial" w:cs="Arial"/>
          <w:i/>
          <w:iCs/>
          <w:sz w:val="24"/>
          <w:szCs w:val="24"/>
        </w:rPr>
      </w:pPr>
      <w:r>
        <w:rPr>
          <w:rFonts w:ascii="Arial" w:hAnsi="Arial" w:cs="Arial"/>
          <w:i/>
          <w:iCs/>
          <w:sz w:val="24"/>
          <w:szCs w:val="24"/>
        </w:rPr>
        <w:t>Supressiva</w:t>
      </w:r>
      <w:r w:rsidRPr="000D5DC6">
        <w:rPr>
          <w:rFonts w:ascii="Arial" w:hAnsi="Arial" w:cs="Arial"/>
          <w:i/>
          <w:iCs/>
          <w:sz w:val="24"/>
          <w:szCs w:val="24"/>
        </w:rPr>
        <w:t xml:space="preserve"> ao </w:t>
      </w:r>
      <w:r w:rsidRPr="000D5DC6">
        <w:rPr>
          <w:rFonts w:ascii="Arial" w:hAnsi="Arial" w:cs="Arial"/>
          <w:b/>
          <w:bCs/>
          <w:i/>
          <w:iCs/>
          <w:sz w:val="24"/>
          <w:szCs w:val="24"/>
        </w:rPr>
        <w:t>Projeto de Lei Nº 27/2024-E, de 19/03/2024</w:t>
      </w:r>
      <w:r w:rsidRPr="000D5DC6">
        <w:rPr>
          <w:rFonts w:ascii="Arial" w:hAnsi="Arial" w:cs="Arial"/>
          <w:i/>
          <w:iCs/>
          <w:sz w:val="24"/>
          <w:szCs w:val="24"/>
        </w:rPr>
        <w:t xml:space="preserve">, que </w:t>
      </w:r>
      <w:r w:rsidR="000D5DC6">
        <w:rPr>
          <w:rFonts w:ascii="Arial" w:hAnsi="Arial" w:cs="Arial"/>
          <w:b/>
          <w:bCs/>
          <w:i/>
          <w:iCs/>
          <w:sz w:val="24"/>
          <w:szCs w:val="24"/>
        </w:rPr>
        <w:t>“</w:t>
      </w:r>
      <w:r w:rsidRPr="000D5DC6">
        <w:rPr>
          <w:rFonts w:ascii="Arial" w:hAnsi="Arial" w:cs="Arial"/>
          <w:b/>
          <w:bCs/>
          <w:i/>
          <w:iCs/>
          <w:sz w:val="24"/>
          <w:szCs w:val="24"/>
        </w:rPr>
        <w:t xml:space="preserve">Altera a Lei Municipal Nº 5.343, de 1º de dezembro de 2021, que </w:t>
      </w:r>
      <w:r w:rsidR="000D5DC6">
        <w:rPr>
          <w:rFonts w:ascii="Arial" w:hAnsi="Arial" w:cs="Arial"/>
          <w:b/>
          <w:bCs/>
          <w:i/>
          <w:iCs/>
          <w:sz w:val="24"/>
          <w:szCs w:val="24"/>
        </w:rPr>
        <w:t>‘</w:t>
      </w:r>
      <w:r w:rsidRPr="000D5DC6">
        <w:rPr>
          <w:rFonts w:ascii="Arial" w:hAnsi="Arial" w:cs="Arial"/>
          <w:b/>
          <w:bCs/>
          <w:i/>
          <w:iCs/>
          <w:sz w:val="24"/>
          <w:szCs w:val="24"/>
        </w:rPr>
        <w:t>Dispõe sobre a reestruturação do Regime Próprio de Previdência Social e dá outras providências</w:t>
      </w:r>
      <w:r w:rsidR="000D5DC6">
        <w:rPr>
          <w:rFonts w:ascii="Arial" w:hAnsi="Arial" w:cs="Arial"/>
          <w:b/>
          <w:bCs/>
          <w:i/>
          <w:iCs/>
          <w:sz w:val="24"/>
          <w:szCs w:val="24"/>
        </w:rPr>
        <w:t>’”.</w:t>
      </w:r>
      <w:r w:rsidRPr="000D5DC6">
        <w:rPr>
          <w:rFonts w:ascii="Arial" w:hAnsi="Arial" w:cs="Arial"/>
          <w:b/>
          <w:bCs/>
          <w:i/>
          <w:iCs/>
          <w:sz w:val="24"/>
          <w:szCs w:val="24"/>
        </w:rPr>
        <w:t xml:space="preserve"> </w:t>
      </w:r>
    </w:p>
    <w:p w14:paraId="7C67DDCB" w14:textId="77777777" w:rsidR="003C0BEB" w:rsidRPr="000D5DC6" w:rsidRDefault="003C0BEB" w:rsidP="00F5561D">
      <w:pPr>
        <w:ind w:right="193" w:firstLine="3402"/>
        <w:jc w:val="both"/>
        <w:rPr>
          <w:rFonts w:ascii="Arial" w:hAnsi="Arial" w:cs="Arial"/>
          <w:sz w:val="24"/>
          <w:szCs w:val="24"/>
        </w:rPr>
      </w:pPr>
    </w:p>
    <w:p w14:paraId="37B49E79" w14:textId="54C3E56B" w:rsidR="003C0BEB" w:rsidRDefault="0012308F" w:rsidP="00F5561D">
      <w:pPr>
        <w:pStyle w:val="Recuodecorpodetexto2"/>
        <w:ind w:right="51" w:firstLine="3402"/>
        <w:rPr>
          <w:rFonts w:ascii="Arial" w:hAnsi="Arial" w:cs="Arial"/>
        </w:rPr>
      </w:pPr>
      <w:r>
        <w:rPr>
          <w:rFonts w:ascii="Arial" w:hAnsi="Arial" w:cs="Arial"/>
        </w:rPr>
        <w:t xml:space="preserve">Suprima-se a nova redação dada ao </w:t>
      </w:r>
      <w:r w:rsidRPr="0012308F">
        <w:rPr>
          <w:rFonts w:ascii="Arial" w:hAnsi="Arial" w:cs="Arial"/>
          <w:b/>
          <w:bCs/>
        </w:rPr>
        <w:t>Art. 54 da Lei Nº 5</w:t>
      </w:r>
      <w:r>
        <w:rPr>
          <w:rFonts w:ascii="Arial" w:hAnsi="Arial" w:cs="Arial"/>
          <w:b/>
          <w:bCs/>
        </w:rPr>
        <w:t>.</w:t>
      </w:r>
      <w:r w:rsidRPr="0012308F">
        <w:rPr>
          <w:rFonts w:ascii="Arial" w:hAnsi="Arial" w:cs="Arial"/>
          <w:b/>
          <w:bCs/>
        </w:rPr>
        <w:t>343/2021</w:t>
      </w:r>
      <w:r>
        <w:rPr>
          <w:rFonts w:ascii="Arial" w:hAnsi="Arial" w:cs="Arial"/>
        </w:rPr>
        <w:t xml:space="preserve"> pelo </w:t>
      </w:r>
      <w:r w:rsidRPr="0012308F">
        <w:rPr>
          <w:rFonts w:ascii="Arial" w:hAnsi="Arial" w:cs="Arial"/>
          <w:b/>
          <w:bCs/>
        </w:rPr>
        <w:t>Art. 1º do Projeto de Lei Nº 27/2024-E</w:t>
      </w:r>
      <w:r>
        <w:rPr>
          <w:rFonts w:ascii="Arial" w:hAnsi="Arial" w:cs="Arial"/>
        </w:rPr>
        <w:t>, restando mantida, portanto, a redação vigente do dispositivo em questão.</w:t>
      </w:r>
    </w:p>
    <w:p w14:paraId="026C1171" w14:textId="77777777" w:rsidR="00CE7BE7" w:rsidRDefault="00CE7BE7" w:rsidP="00F5561D">
      <w:pPr>
        <w:pStyle w:val="Recuodecorpodetexto2"/>
        <w:ind w:right="51" w:firstLine="3402"/>
        <w:rPr>
          <w:rFonts w:ascii="Arial" w:hAnsi="Arial" w:cs="Arial"/>
        </w:rPr>
      </w:pPr>
    </w:p>
    <w:p w14:paraId="3723D911" w14:textId="4DCCD273" w:rsidR="00CE7BE7" w:rsidRDefault="00EF3193" w:rsidP="00F5561D">
      <w:pPr>
        <w:pStyle w:val="Recuodecorpodetexto2"/>
        <w:ind w:right="51" w:firstLine="3402"/>
        <w:rPr>
          <w:rFonts w:ascii="Arial" w:hAnsi="Arial" w:cs="Arial"/>
        </w:rPr>
      </w:pPr>
      <w:r>
        <w:rPr>
          <w:rFonts w:ascii="Arial" w:hAnsi="Arial" w:cs="Arial"/>
        </w:rPr>
        <w:t>Suprima-se</w:t>
      </w:r>
      <w:r w:rsidR="007F2880">
        <w:rPr>
          <w:rFonts w:ascii="Arial" w:hAnsi="Arial" w:cs="Arial"/>
        </w:rPr>
        <w:t xml:space="preserve"> a nova redação dada ao </w:t>
      </w:r>
      <w:r w:rsidR="007F2880">
        <w:rPr>
          <w:rFonts w:ascii="Arial" w:hAnsi="Arial" w:cs="Arial"/>
          <w:b/>
          <w:bCs/>
        </w:rPr>
        <w:t xml:space="preserve">inciso IV do Art. 55 da Lei </w:t>
      </w:r>
      <w:r w:rsidR="007F2880" w:rsidRPr="0012308F">
        <w:rPr>
          <w:rFonts w:ascii="Arial" w:hAnsi="Arial" w:cs="Arial"/>
          <w:b/>
          <w:bCs/>
        </w:rPr>
        <w:t>5</w:t>
      </w:r>
      <w:r w:rsidR="007F2880">
        <w:rPr>
          <w:rFonts w:ascii="Arial" w:hAnsi="Arial" w:cs="Arial"/>
          <w:b/>
          <w:bCs/>
        </w:rPr>
        <w:t>.</w:t>
      </w:r>
      <w:r w:rsidR="007F2880" w:rsidRPr="0012308F">
        <w:rPr>
          <w:rFonts w:ascii="Arial" w:hAnsi="Arial" w:cs="Arial"/>
          <w:b/>
          <w:bCs/>
        </w:rPr>
        <w:t>343/2021</w:t>
      </w:r>
      <w:r w:rsidR="007F2880">
        <w:rPr>
          <w:rFonts w:ascii="Arial" w:hAnsi="Arial" w:cs="Arial"/>
          <w:b/>
          <w:bCs/>
        </w:rPr>
        <w:t xml:space="preserve"> </w:t>
      </w:r>
      <w:r w:rsidR="007F2880">
        <w:rPr>
          <w:rFonts w:ascii="Arial" w:hAnsi="Arial" w:cs="Arial"/>
        </w:rPr>
        <w:t xml:space="preserve">pelo </w:t>
      </w:r>
      <w:r w:rsidR="007F2880" w:rsidRPr="0012308F">
        <w:rPr>
          <w:rFonts w:ascii="Arial" w:hAnsi="Arial" w:cs="Arial"/>
          <w:b/>
          <w:bCs/>
        </w:rPr>
        <w:t>Art. 1º do Projeto de Lei Nº 27/2024-E</w:t>
      </w:r>
      <w:r>
        <w:rPr>
          <w:rFonts w:ascii="Arial" w:hAnsi="Arial" w:cs="Arial"/>
        </w:rPr>
        <w:t>, restando mantida, portanto, a redação vigente do dispositivo em questão.</w:t>
      </w:r>
    </w:p>
    <w:p w14:paraId="16A13E46" w14:textId="77777777" w:rsidR="00EF3193" w:rsidRDefault="00EF3193" w:rsidP="00F5561D">
      <w:pPr>
        <w:pStyle w:val="Recuodecorpodetexto2"/>
        <w:ind w:right="51" w:firstLine="3402"/>
        <w:rPr>
          <w:rFonts w:ascii="Arial" w:hAnsi="Arial" w:cs="Arial"/>
        </w:rPr>
      </w:pPr>
    </w:p>
    <w:p w14:paraId="75E43686" w14:textId="24CC2B3E" w:rsidR="00EF3193" w:rsidRDefault="00EF3193" w:rsidP="00F5561D">
      <w:pPr>
        <w:pStyle w:val="Recuodecorpodetexto2"/>
        <w:ind w:right="51" w:firstLine="3402"/>
        <w:rPr>
          <w:rFonts w:ascii="Arial" w:hAnsi="Arial" w:cs="Arial"/>
        </w:rPr>
      </w:pPr>
      <w:r>
        <w:rPr>
          <w:rFonts w:ascii="Arial" w:hAnsi="Arial" w:cs="Arial"/>
        </w:rPr>
        <w:t xml:space="preserve">Altere-se a </w:t>
      </w:r>
      <w:r w:rsidRPr="00EF3193">
        <w:rPr>
          <w:rFonts w:ascii="Arial" w:hAnsi="Arial" w:cs="Arial"/>
          <w:b/>
          <w:bCs/>
        </w:rPr>
        <w:t>Tabela II</w:t>
      </w:r>
      <w:r>
        <w:rPr>
          <w:rFonts w:ascii="Arial" w:hAnsi="Arial" w:cs="Arial"/>
          <w:b/>
          <w:bCs/>
        </w:rPr>
        <w:t xml:space="preserve"> – Cargo em Comissão de Livre Nomeação e </w:t>
      </w:r>
      <w:r w:rsidRPr="00EF3193">
        <w:rPr>
          <w:rFonts w:ascii="Arial" w:hAnsi="Arial" w:cs="Arial"/>
          <w:b/>
          <w:bCs/>
        </w:rPr>
        <w:t>Exoneração</w:t>
      </w:r>
      <w:r>
        <w:rPr>
          <w:rFonts w:ascii="Arial" w:hAnsi="Arial" w:cs="Arial"/>
          <w:b/>
          <w:bCs/>
        </w:rPr>
        <w:t>,</w:t>
      </w:r>
      <w:r w:rsidRPr="00EF3193">
        <w:rPr>
          <w:rFonts w:ascii="Arial" w:hAnsi="Arial" w:cs="Arial"/>
          <w:b/>
          <w:bCs/>
        </w:rPr>
        <w:t xml:space="preserve"> do</w:t>
      </w:r>
      <w:r>
        <w:rPr>
          <w:rFonts w:ascii="Arial" w:hAnsi="Arial" w:cs="Arial"/>
        </w:rPr>
        <w:t xml:space="preserve"> </w:t>
      </w:r>
      <w:r w:rsidRPr="00EF3193">
        <w:rPr>
          <w:rFonts w:ascii="Arial" w:hAnsi="Arial" w:cs="Arial"/>
          <w:b/>
          <w:bCs/>
        </w:rPr>
        <w:t>Anexo III</w:t>
      </w:r>
      <w:r>
        <w:rPr>
          <w:rFonts w:ascii="Arial" w:hAnsi="Arial" w:cs="Arial"/>
          <w:b/>
          <w:bCs/>
        </w:rPr>
        <w:t xml:space="preserve"> – Cargos de Provimento em Comissão São Roque </w:t>
      </w:r>
      <w:r w:rsidRPr="00EF3193">
        <w:rPr>
          <w:rFonts w:ascii="Arial" w:hAnsi="Arial" w:cs="Arial"/>
          <w:b/>
          <w:bCs/>
        </w:rPr>
        <w:t>Prev</w:t>
      </w:r>
      <w:r>
        <w:rPr>
          <w:rFonts w:ascii="Arial" w:hAnsi="Arial" w:cs="Arial"/>
          <w:b/>
          <w:bCs/>
        </w:rPr>
        <w:t>,</w:t>
      </w:r>
      <w:r w:rsidRPr="00EF3193">
        <w:rPr>
          <w:rFonts w:ascii="Arial" w:hAnsi="Arial" w:cs="Arial"/>
          <w:b/>
          <w:bCs/>
        </w:rPr>
        <w:t xml:space="preserve"> do Projeto</w:t>
      </w:r>
      <w:r>
        <w:rPr>
          <w:rFonts w:ascii="Arial" w:hAnsi="Arial" w:cs="Arial"/>
          <w:b/>
          <w:bCs/>
        </w:rPr>
        <w:t xml:space="preserve"> de Lei Nº 27/2024-E</w:t>
      </w:r>
      <w:r>
        <w:rPr>
          <w:rFonts w:ascii="Arial" w:hAnsi="Arial" w:cs="Arial"/>
        </w:rPr>
        <w:t xml:space="preserve">, </w:t>
      </w:r>
      <w:r w:rsidR="00FB3903">
        <w:rPr>
          <w:rFonts w:ascii="Arial" w:hAnsi="Arial" w:cs="Arial"/>
        </w:rPr>
        <w:t>complementando</w:t>
      </w:r>
      <w:r>
        <w:rPr>
          <w:rFonts w:ascii="Arial" w:hAnsi="Arial" w:cs="Arial"/>
        </w:rPr>
        <w:t>-se os requisitos vigentes dos cargos de Diretor Administrativo Financeiro e Diretor Previdenciário e os requisitos propostos para o cargo de Assessor de Investimentos, de modo que a Tabela II passe a viger com a seguinte configuração:</w:t>
      </w:r>
    </w:p>
    <w:p w14:paraId="6F48A6F0" w14:textId="77777777" w:rsidR="00FB3903" w:rsidRDefault="00FB3903" w:rsidP="00F5561D">
      <w:pPr>
        <w:pStyle w:val="Recuodecorpodetexto2"/>
        <w:ind w:right="51" w:firstLine="3402"/>
        <w:rPr>
          <w:rFonts w:ascii="Arial" w:hAnsi="Arial" w:cs="Arial"/>
        </w:rPr>
      </w:pPr>
    </w:p>
    <w:p w14:paraId="1D449DC9" w14:textId="743461AA" w:rsidR="00FB3903" w:rsidRPr="00FB3903" w:rsidRDefault="00FB3903" w:rsidP="00FB3903">
      <w:pPr>
        <w:pStyle w:val="Recuodecorpodetexto2"/>
        <w:ind w:right="51" w:firstLine="0"/>
        <w:jc w:val="center"/>
        <w:rPr>
          <w:rFonts w:ascii="Arial" w:hAnsi="Arial" w:cs="Arial"/>
          <w:b/>
          <w:bCs/>
        </w:rPr>
      </w:pPr>
      <w:r w:rsidRPr="00FB3903">
        <w:rPr>
          <w:rFonts w:ascii="Arial" w:hAnsi="Arial" w:cs="Arial"/>
          <w:b/>
          <w:bCs/>
        </w:rPr>
        <w:t>ANEXO III</w:t>
      </w:r>
    </w:p>
    <w:p w14:paraId="0C50F99F" w14:textId="4CDD89D8" w:rsidR="00FB3903" w:rsidRDefault="00FB3903" w:rsidP="00FB3903">
      <w:pPr>
        <w:pStyle w:val="Recuodecorpodetexto2"/>
        <w:ind w:right="51" w:firstLine="0"/>
        <w:jc w:val="center"/>
        <w:rPr>
          <w:rFonts w:ascii="Arial" w:hAnsi="Arial" w:cs="Arial"/>
          <w:b/>
          <w:bCs/>
        </w:rPr>
      </w:pPr>
      <w:r w:rsidRPr="00FB3903">
        <w:rPr>
          <w:rFonts w:ascii="Arial" w:hAnsi="Arial" w:cs="Arial"/>
          <w:b/>
          <w:bCs/>
        </w:rPr>
        <w:t>CARGOS DE PROVIMENTO EM COMISSÃO SÃO ROQUE PREV</w:t>
      </w:r>
    </w:p>
    <w:p w14:paraId="4E6D4292" w14:textId="77777777" w:rsidR="00FB3903" w:rsidRDefault="00FB3903" w:rsidP="00FB3903">
      <w:pPr>
        <w:pStyle w:val="Recuodecorpodetexto2"/>
        <w:ind w:right="51" w:firstLine="0"/>
        <w:jc w:val="center"/>
        <w:rPr>
          <w:rFonts w:ascii="Arial" w:hAnsi="Arial" w:cs="Arial"/>
          <w:b/>
          <w:bCs/>
        </w:rPr>
      </w:pPr>
    </w:p>
    <w:p w14:paraId="1B803B2D" w14:textId="5DC35950" w:rsidR="00FB3903" w:rsidRPr="00FB3903" w:rsidRDefault="00FB3903" w:rsidP="00FB3903">
      <w:pPr>
        <w:pStyle w:val="Recuodecorpodetexto2"/>
        <w:ind w:right="51" w:firstLine="0"/>
        <w:jc w:val="center"/>
        <w:rPr>
          <w:rFonts w:ascii="Arial" w:hAnsi="Arial" w:cs="Arial"/>
        </w:rPr>
      </w:pPr>
      <w:r w:rsidRPr="00FB3903">
        <w:rPr>
          <w:rFonts w:ascii="Arial" w:hAnsi="Arial" w:cs="Arial"/>
        </w:rPr>
        <w:t>(...)</w:t>
      </w:r>
    </w:p>
    <w:p w14:paraId="6156EB5B" w14:textId="77777777" w:rsidR="00FB3903" w:rsidRDefault="00FB3903" w:rsidP="00FB3903">
      <w:pPr>
        <w:pStyle w:val="Recuodecorpodetexto2"/>
        <w:ind w:right="51" w:firstLine="0"/>
        <w:jc w:val="center"/>
        <w:rPr>
          <w:rFonts w:ascii="Arial" w:hAnsi="Arial" w:cs="Arial"/>
          <w:b/>
          <w:bCs/>
        </w:rPr>
      </w:pPr>
    </w:p>
    <w:p w14:paraId="51B1642E" w14:textId="57030D48" w:rsidR="00FB3903" w:rsidRDefault="00FB3903" w:rsidP="00FB3903">
      <w:pPr>
        <w:pStyle w:val="Recuodecorpodetexto2"/>
        <w:ind w:right="51" w:firstLine="0"/>
        <w:jc w:val="center"/>
        <w:rPr>
          <w:rFonts w:ascii="Arial" w:hAnsi="Arial" w:cs="Arial"/>
          <w:b/>
          <w:bCs/>
        </w:rPr>
      </w:pPr>
      <w:r>
        <w:rPr>
          <w:rFonts w:ascii="Arial" w:hAnsi="Arial" w:cs="Arial"/>
          <w:b/>
          <w:bCs/>
        </w:rPr>
        <w:t>Tabela II</w:t>
      </w:r>
    </w:p>
    <w:p w14:paraId="3CB6D4C1" w14:textId="1BA919EB" w:rsidR="00FB3903" w:rsidRPr="00FB3903" w:rsidRDefault="00FB3903" w:rsidP="00FB3903">
      <w:pPr>
        <w:pStyle w:val="Recuodecorpodetexto2"/>
        <w:ind w:right="51" w:firstLine="0"/>
        <w:jc w:val="center"/>
        <w:rPr>
          <w:rFonts w:ascii="Arial" w:hAnsi="Arial" w:cs="Arial"/>
          <w:b/>
          <w:bCs/>
        </w:rPr>
      </w:pPr>
      <w:r>
        <w:rPr>
          <w:rFonts w:ascii="Arial" w:hAnsi="Arial" w:cs="Arial"/>
          <w:b/>
          <w:bCs/>
        </w:rPr>
        <w:t xml:space="preserve">Cargo em Comissão de Livre Nomeação e </w:t>
      </w:r>
      <w:r w:rsidRPr="00EF3193">
        <w:rPr>
          <w:rFonts w:ascii="Arial" w:hAnsi="Arial" w:cs="Arial"/>
          <w:b/>
          <w:bCs/>
        </w:rPr>
        <w:t>Exoneração</w:t>
      </w:r>
    </w:p>
    <w:p w14:paraId="577C7FB7" w14:textId="77777777" w:rsidR="00EF3193" w:rsidRDefault="00EF3193" w:rsidP="00F5561D">
      <w:pPr>
        <w:pStyle w:val="Recuodecorpodetexto2"/>
        <w:ind w:right="51" w:firstLine="3402"/>
        <w:rPr>
          <w:rFonts w:ascii="Arial" w:hAnsi="Arial" w:cs="Arial"/>
        </w:rPr>
      </w:pPr>
    </w:p>
    <w:tbl>
      <w:tblPr>
        <w:tblW w:w="9079"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6"/>
        <w:gridCol w:w="1701"/>
        <w:gridCol w:w="4962"/>
        <w:gridCol w:w="1480"/>
      </w:tblGrid>
      <w:tr w:rsidR="00EF3193" w:rsidRPr="00EF3193" w14:paraId="1847040B" w14:textId="77777777" w:rsidTr="00FB3903">
        <w:trPr>
          <w:jc w:val="center"/>
        </w:trPr>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938B3" w14:textId="001DE5B6" w:rsidR="00EF3193" w:rsidRDefault="00EF3193" w:rsidP="00FB3903">
            <w:pPr>
              <w:ind w:left="30"/>
              <w:jc w:val="center"/>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Nº de Cargos</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118F2" w14:textId="0304D166" w:rsidR="00EF3193" w:rsidRDefault="00EF3193" w:rsidP="00FB3903">
            <w:pPr>
              <w:ind w:left="157"/>
              <w:jc w:val="center"/>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Denominação</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6E7BD" w14:textId="14CDE5C1" w:rsidR="00EF3193" w:rsidRDefault="00EF3193" w:rsidP="00FB3903">
            <w:pPr>
              <w:ind w:left="157"/>
              <w:jc w:val="center"/>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Requisitos</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34FFD2" w14:textId="5D1C405B" w:rsidR="00EF3193" w:rsidRDefault="00EF3193" w:rsidP="00FB3903">
            <w:pPr>
              <w:spacing w:after="284"/>
              <w:ind w:left="157"/>
              <w:jc w:val="center"/>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Vencimento</w:t>
            </w:r>
            <w:r w:rsidR="00FB3903">
              <w:rPr>
                <w:rFonts w:ascii="Arial" w:eastAsia="Times New Roman" w:hAnsi="Arial" w:cs="Arial"/>
                <w:b/>
                <w:bCs/>
                <w:color w:val="000000"/>
                <w:sz w:val="20"/>
                <w:szCs w:val="20"/>
                <w:lang w:eastAsia="pt-BR"/>
              </w:rPr>
              <w:t>s</w:t>
            </w:r>
          </w:p>
        </w:tc>
      </w:tr>
      <w:tr w:rsidR="00EF3193" w:rsidRPr="00EF3193" w14:paraId="21CBA575" w14:textId="77777777" w:rsidTr="00FB3903">
        <w:trPr>
          <w:jc w:val="center"/>
        </w:trPr>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2CB12" w14:textId="77777777" w:rsidR="00EF3193" w:rsidRDefault="00EF3193" w:rsidP="00FB3903">
            <w:pPr>
              <w:ind w:left="157"/>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E570C5" w14:textId="77777777" w:rsidR="00EF3193" w:rsidRDefault="00EF3193" w:rsidP="00FB3903">
            <w:pPr>
              <w:ind w:left="157"/>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Diretor Administrativo Financeiro</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3F987" w14:textId="0EFDE09C" w:rsidR="00EF3193" w:rsidRDefault="00FB3903" w:rsidP="00FB3903">
            <w:pPr>
              <w:ind w:left="157"/>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Titular de cargo efetivo com C</w:t>
            </w:r>
            <w:r w:rsidR="00EF3193">
              <w:rPr>
                <w:rFonts w:ascii="Arial" w:eastAsia="Times New Roman" w:hAnsi="Arial" w:cs="Arial"/>
                <w:color w:val="000000"/>
                <w:sz w:val="20"/>
                <w:szCs w:val="20"/>
                <w:lang w:eastAsia="pt-BR"/>
              </w:rPr>
              <w:t>urso Superior nas áreas de Direito, Economia, Contábeis ou Administração; Experiência profissional mínima de 04 (quatro) anos no mercado financeiro ou em gestão pública (em cargos de chefia, direção ou assessoramento da Administração Pública Direta ou Indireta ou de Empresas Privadas); Inscrição ativa no órgão de classe.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288037" w14:textId="66D04F03" w:rsidR="00EF3193" w:rsidRDefault="00EF3193" w:rsidP="00FB3903">
            <w:pPr>
              <w:spacing w:after="284"/>
              <w:ind w:left="157"/>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CC02</w:t>
            </w:r>
          </w:p>
        </w:tc>
      </w:tr>
      <w:tr w:rsidR="00EF3193" w:rsidRPr="00EF3193" w14:paraId="2C6902A2" w14:textId="77777777" w:rsidTr="00FB3903">
        <w:trPr>
          <w:jc w:val="center"/>
        </w:trPr>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974D80" w14:textId="77777777" w:rsidR="00EF3193" w:rsidRDefault="00EF3193" w:rsidP="00FB3903">
            <w:pPr>
              <w:ind w:left="157"/>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4F2BA" w14:textId="77777777" w:rsidR="00EF3193" w:rsidRDefault="00EF3193" w:rsidP="00FB3903">
            <w:pPr>
              <w:ind w:left="157"/>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Diretor Previdenciário</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0B17F" w14:textId="290B19C1" w:rsidR="00EF3193" w:rsidRDefault="00FB3903" w:rsidP="00FB3903">
            <w:pPr>
              <w:ind w:left="157"/>
              <w:jc w:val="both"/>
              <w:rPr>
                <w:rFonts w:ascii="Arial" w:eastAsia="Times New Roman" w:hAnsi="Arial" w:cs="Arial"/>
                <w:color w:val="000000"/>
                <w:sz w:val="20"/>
                <w:szCs w:val="20"/>
                <w:lang w:eastAsia="pt-BR"/>
              </w:rPr>
            </w:pPr>
            <w:r w:rsidRPr="00FB3903">
              <w:rPr>
                <w:rFonts w:ascii="Arial" w:eastAsia="Times New Roman" w:hAnsi="Arial" w:cs="Arial"/>
                <w:color w:val="000000"/>
                <w:sz w:val="20"/>
                <w:szCs w:val="20"/>
                <w:lang w:eastAsia="pt-BR"/>
              </w:rPr>
              <w:t xml:space="preserve">Titular de cargo efetivo com </w:t>
            </w:r>
            <w:r w:rsidR="00EF3193">
              <w:rPr>
                <w:rFonts w:ascii="Arial" w:eastAsia="Times New Roman" w:hAnsi="Arial" w:cs="Arial"/>
                <w:color w:val="000000"/>
                <w:sz w:val="20"/>
                <w:szCs w:val="20"/>
                <w:lang w:eastAsia="pt-BR"/>
              </w:rPr>
              <w:t xml:space="preserve">Curso Superior nas áreas de Direito, Economia, Contábeis ou Administração; Experiência profissional mínima de 04 (quatro) anos no mercado financeiro ou em gestão pública (em cargos de chefia, direção ou assessoramento da Administração Pública Direta ou </w:t>
            </w:r>
            <w:r w:rsidR="00EF3193">
              <w:rPr>
                <w:rFonts w:ascii="Arial" w:eastAsia="Times New Roman" w:hAnsi="Arial" w:cs="Arial"/>
                <w:color w:val="000000"/>
                <w:sz w:val="20"/>
                <w:szCs w:val="20"/>
                <w:lang w:eastAsia="pt-BR"/>
              </w:rPr>
              <w:lastRenderedPageBreak/>
              <w:t>Indireta ou de Empresas Privadas); Inscrição ativa no órgão de classe.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62C93" w14:textId="7657A107" w:rsidR="00EF3193" w:rsidRDefault="00EF3193" w:rsidP="00FB3903">
            <w:pPr>
              <w:spacing w:after="284"/>
              <w:ind w:left="157"/>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lastRenderedPageBreak/>
              <w:t>CC02</w:t>
            </w:r>
          </w:p>
        </w:tc>
      </w:tr>
      <w:tr w:rsidR="00FB3903" w:rsidRPr="00EF3193" w14:paraId="17AFFBB2" w14:textId="77777777" w:rsidTr="00FB3903">
        <w:trPr>
          <w:jc w:val="center"/>
        </w:trPr>
        <w:tc>
          <w:tcPr>
            <w:tcW w:w="9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CD8B32" w14:textId="7A98E08D" w:rsidR="00FB3903" w:rsidRDefault="00FB3903" w:rsidP="00FB3903">
            <w:pPr>
              <w:ind w:left="157"/>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01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61EA8F" w14:textId="31885773" w:rsidR="00FB3903" w:rsidRDefault="00FB3903" w:rsidP="00FB3903">
            <w:pPr>
              <w:ind w:left="157"/>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Assessor de Investimentos</w:t>
            </w:r>
          </w:p>
        </w:tc>
        <w:tc>
          <w:tcPr>
            <w:tcW w:w="49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705147" w14:textId="551F86C4" w:rsidR="00FB3903" w:rsidRDefault="00FB3903" w:rsidP="00FB3903">
            <w:pPr>
              <w:ind w:left="157"/>
              <w:jc w:val="both"/>
              <w:rPr>
                <w:rFonts w:ascii="Arial" w:eastAsia="Times New Roman" w:hAnsi="Arial" w:cs="Arial"/>
                <w:color w:val="000000"/>
                <w:sz w:val="20"/>
                <w:szCs w:val="20"/>
                <w:lang w:eastAsia="pt-BR"/>
              </w:rPr>
            </w:pPr>
            <w:r w:rsidRPr="00FB3903">
              <w:rPr>
                <w:rFonts w:ascii="Arial" w:eastAsia="Times New Roman" w:hAnsi="Arial" w:cs="Arial"/>
                <w:color w:val="000000"/>
                <w:sz w:val="20"/>
                <w:szCs w:val="20"/>
                <w:lang w:eastAsia="pt-BR"/>
              </w:rPr>
              <w:t xml:space="preserve">Titular de cargo efetivo com </w:t>
            </w:r>
            <w:r>
              <w:rPr>
                <w:rFonts w:ascii="Arial" w:eastAsia="Times New Roman" w:hAnsi="Arial" w:cs="Arial"/>
                <w:color w:val="000000"/>
                <w:sz w:val="20"/>
                <w:szCs w:val="20"/>
                <w:lang w:eastAsia="pt-BR"/>
              </w:rPr>
              <w:t>Curso Superior nas áreas de Direito, Economia, Contábeis ou Administração; Experiência profissional mínima de 04 (quatro) anos no mercado financeiro ou em gestão pública (em cargos de chefia, direção ou assessoramento da Administração Pública Direta ou Indireta ou de Empresas Privadas); Inscrição ativa no órgão de classe.</w:t>
            </w:r>
          </w:p>
        </w:tc>
        <w:tc>
          <w:tcPr>
            <w:tcW w:w="1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EB0F20" w14:textId="1F51B535" w:rsidR="00FB3903" w:rsidRDefault="00FB3903" w:rsidP="00FB3903">
            <w:pPr>
              <w:spacing w:after="284"/>
              <w:ind w:left="157"/>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CC03</w:t>
            </w:r>
          </w:p>
        </w:tc>
      </w:tr>
    </w:tbl>
    <w:p w14:paraId="51DFFB16" w14:textId="77777777" w:rsidR="00EF3193" w:rsidRDefault="00EF3193" w:rsidP="00F5561D">
      <w:pPr>
        <w:pStyle w:val="Recuodecorpodetexto2"/>
        <w:ind w:right="51" w:firstLine="3402"/>
        <w:rPr>
          <w:rFonts w:ascii="Arial" w:hAnsi="Arial" w:cs="Arial"/>
        </w:rPr>
      </w:pPr>
    </w:p>
    <w:p w14:paraId="25FBBFAC" w14:textId="2A0C0F3F" w:rsidR="00FB3903" w:rsidRPr="00EF3193" w:rsidRDefault="00FB3903" w:rsidP="00F5561D">
      <w:pPr>
        <w:pStyle w:val="Recuodecorpodetexto2"/>
        <w:ind w:right="51" w:firstLine="3402"/>
        <w:rPr>
          <w:rFonts w:ascii="Arial" w:hAnsi="Arial" w:cs="Arial"/>
        </w:rPr>
      </w:pPr>
      <w:r>
        <w:rPr>
          <w:rFonts w:ascii="Arial" w:hAnsi="Arial" w:cs="Arial"/>
        </w:rPr>
        <w:t>(...)</w:t>
      </w:r>
    </w:p>
    <w:p w14:paraId="6E59BB97" w14:textId="77777777" w:rsidR="003C0BEB" w:rsidRPr="000D5DC6" w:rsidRDefault="003C0BEB" w:rsidP="00F5561D">
      <w:pPr>
        <w:pStyle w:val="Recuodecorpodetexto2"/>
        <w:ind w:right="51" w:firstLine="3402"/>
        <w:rPr>
          <w:rFonts w:ascii="Arial" w:hAnsi="Arial" w:cs="Arial"/>
        </w:rPr>
      </w:pPr>
    </w:p>
    <w:p w14:paraId="037E746A" w14:textId="1F09B69C" w:rsidR="003C0BEB" w:rsidRPr="000D5DC6" w:rsidRDefault="00000000" w:rsidP="00F5561D">
      <w:pPr>
        <w:pStyle w:val="Recuodecorpodetexto2"/>
        <w:ind w:right="51" w:firstLine="3402"/>
        <w:rPr>
          <w:rFonts w:ascii="Arial" w:hAnsi="Arial" w:cs="Arial"/>
          <w:b/>
          <w:bCs/>
        </w:rPr>
      </w:pPr>
      <w:r w:rsidRPr="000D5DC6">
        <w:rPr>
          <w:rFonts w:ascii="Arial" w:hAnsi="Arial" w:cs="Arial"/>
          <w:b/>
          <w:bCs/>
        </w:rPr>
        <w:t>JUSTIFICATIVA</w:t>
      </w:r>
      <w:r w:rsidR="000D5DC6">
        <w:rPr>
          <w:rFonts w:ascii="Arial" w:hAnsi="Arial" w:cs="Arial"/>
          <w:b/>
          <w:bCs/>
        </w:rPr>
        <w:t>:</w:t>
      </w:r>
    </w:p>
    <w:p w14:paraId="2544B0FE" w14:textId="77777777" w:rsidR="003C0BEB" w:rsidRPr="000D5DC6" w:rsidRDefault="003C0BEB" w:rsidP="00F5561D">
      <w:pPr>
        <w:pStyle w:val="Textoembloco"/>
        <w:ind w:left="0" w:firstLine="3402"/>
      </w:pPr>
    </w:p>
    <w:p w14:paraId="5746D9BD" w14:textId="5FA6B175" w:rsidR="003C0BEB" w:rsidRDefault="0012308F" w:rsidP="00F5561D">
      <w:pPr>
        <w:pStyle w:val="Textoembloco"/>
        <w:ind w:left="0" w:firstLine="3402"/>
      </w:pPr>
      <w:r>
        <w:t>O Art. 54 da Lei Nº 5.343/2021 prevê que “os</w:t>
      </w:r>
      <w:r w:rsidRPr="0012308F">
        <w:t xml:space="preserve"> cargos de Diretor Previdenciário e Diretor Administrativo Financeiro</w:t>
      </w:r>
      <w:r>
        <w:t xml:space="preserve"> (...) </w:t>
      </w:r>
      <w:r w:rsidRPr="0012308F">
        <w:t xml:space="preserve">serão nomeados pelo Diretor Presidente </w:t>
      </w:r>
      <w:r w:rsidRPr="0012308F">
        <w:rPr>
          <w:u w:val="single"/>
        </w:rPr>
        <w:t>constante de lista tríplice aprovadas e encaminhadas pelo Conselho Deliberativo</w:t>
      </w:r>
      <w:r>
        <w:t>”.</w:t>
      </w:r>
    </w:p>
    <w:p w14:paraId="343D121D" w14:textId="77777777" w:rsidR="0012308F" w:rsidRDefault="0012308F" w:rsidP="00F5561D">
      <w:pPr>
        <w:pStyle w:val="Textoembloco"/>
        <w:ind w:left="0" w:firstLine="3402"/>
      </w:pPr>
    </w:p>
    <w:p w14:paraId="02070E76" w14:textId="7C39CFE7" w:rsidR="0012308F" w:rsidRDefault="0012308F" w:rsidP="00F5561D">
      <w:pPr>
        <w:pStyle w:val="Textoembloco"/>
        <w:ind w:left="0" w:firstLine="3402"/>
      </w:pPr>
      <w:r>
        <w:t>A nova redação proposta deslegitima a participação do Conselho Deliberativo na definição dos ocupantes dos cargos em questão, transferindo sua responsabilidade, de maneira exclusiva, ao Diretor Presidente, favorecendo decisões monocráticas, colocando em xeque a estabilidade do órgão público.</w:t>
      </w:r>
    </w:p>
    <w:p w14:paraId="13325671" w14:textId="77777777" w:rsidR="00420C1C" w:rsidRDefault="00420C1C" w:rsidP="00F5561D">
      <w:pPr>
        <w:pStyle w:val="Textoembloco"/>
        <w:ind w:left="0" w:firstLine="3402"/>
      </w:pPr>
    </w:p>
    <w:p w14:paraId="40DA8DE1" w14:textId="079DA623" w:rsidR="00420C1C" w:rsidRPr="000D5DC6" w:rsidRDefault="00420C1C" w:rsidP="00F5561D">
      <w:pPr>
        <w:pStyle w:val="Textoembloco"/>
        <w:ind w:left="0" w:firstLine="3402"/>
      </w:pPr>
      <w:r>
        <w:t>A simplificação dos requisitos dos cargos de Diretor Administrativo Financeiro e Diretor Previdenciário também é indesejável, uma vez que reduz a capacitação técnica exigida para os servidores que porventura vierem a ocupa-los. Simetricamente, propõem-se os mesmos requisitos para o cargo de Assessor de Investimentos, criado pela propositura a que se destina esta Emenda.</w:t>
      </w:r>
    </w:p>
    <w:p w14:paraId="541BFCDA" w14:textId="77777777" w:rsidR="003C0BEB" w:rsidRPr="000D5DC6" w:rsidRDefault="003C0BEB" w:rsidP="00F5561D">
      <w:pPr>
        <w:pStyle w:val="Ttulo1"/>
        <w:spacing w:before="0"/>
        <w:ind w:right="51" w:firstLine="3402"/>
        <w:rPr>
          <w:rFonts w:ascii="Arial" w:hAnsi="Arial" w:cs="Arial"/>
          <w:b w:val="0"/>
          <w:bCs w:val="0"/>
          <w:sz w:val="24"/>
          <w:szCs w:val="24"/>
        </w:rPr>
      </w:pPr>
    </w:p>
    <w:p w14:paraId="765F9526" w14:textId="33E62589" w:rsidR="003C0BEB" w:rsidRPr="000D5DC6" w:rsidRDefault="00000000" w:rsidP="000D5DC6">
      <w:pPr>
        <w:pStyle w:val="Ttulo1"/>
        <w:spacing w:before="0"/>
        <w:ind w:left="3420" w:right="51"/>
        <w:jc w:val="both"/>
        <w:rPr>
          <w:rFonts w:ascii="Arial" w:hAnsi="Arial" w:cs="Arial"/>
          <w:b w:val="0"/>
          <w:bCs w:val="0"/>
          <w:color w:val="auto"/>
          <w:sz w:val="24"/>
          <w:szCs w:val="24"/>
        </w:rPr>
      </w:pPr>
      <w:r w:rsidRPr="000D5DC6">
        <w:rPr>
          <w:rFonts w:ascii="Arial" w:hAnsi="Arial" w:cs="Arial"/>
          <w:b w:val="0"/>
          <w:bCs w:val="0"/>
          <w:color w:val="auto"/>
          <w:sz w:val="24"/>
          <w:szCs w:val="24"/>
        </w:rPr>
        <w:t xml:space="preserve">Sala das Sessões </w:t>
      </w:r>
      <w:r w:rsidR="000D5DC6">
        <w:rPr>
          <w:rFonts w:ascii="Arial" w:hAnsi="Arial" w:cs="Arial"/>
          <w:b w:val="0"/>
          <w:bCs w:val="0"/>
          <w:color w:val="auto"/>
          <w:sz w:val="24"/>
          <w:szCs w:val="24"/>
        </w:rPr>
        <w:t>“</w:t>
      </w:r>
      <w:r w:rsidRPr="000D5DC6">
        <w:rPr>
          <w:rFonts w:ascii="Arial" w:hAnsi="Arial" w:cs="Arial"/>
          <w:b w:val="0"/>
          <w:bCs w:val="0"/>
          <w:color w:val="auto"/>
          <w:sz w:val="24"/>
          <w:szCs w:val="24"/>
        </w:rPr>
        <w:t>Dr. Júlio Arantes de Freitas</w:t>
      </w:r>
      <w:r w:rsidR="000D5DC6">
        <w:rPr>
          <w:rFonts w:ascii="Arial" w:hAnsi="Arial" w:cs="Arial"/>
          <w:b w:val="0"/>
          <w:bCs w:val="0"/>
          <w:color w:val="auto"/>
          <w:sz w:val="24"/>
          <w:szCs w:val="24"/>
        </w:rPr>
        <w:t>”</w:t>
      </w:r>
      <w:r w:rsidRPr="000D5DC6">
        <w:rPr>
          <w:rFonts w:ascii="Arial" w:hAnsi="Arial" w:cs="Arial"/>
          <w:b w:val="0"/>
          <w:bCs w:val="0"/>
          <w:color w:val="auto"/>
          <w:sz w:val="24"/>
          <w:szCs w:val="24"/>
        </w:rPr>
        <w:t xml:space="preserve">, </w:t>
      </w:r>
      <w:r w:rsidR="00246874" w:rsidRPr="000D5DC6">
        <w:rPr>
          <w:rFonts w:ascii="Arial" w:hAnsi="Arial" w:cs="Arial"/>
          <w:b w:val="0"/>
          <w:bCs w:val="0"/>
          <w:color w:val="auto"/>
          <w:sz w:val="24"/>
          <w:szCs w:val="24"/>
        </w:rPr>
        <w:t>20 de março de 2024</w:t>
      </w:r>
      <w:r w:rsidRPr="000D5DC6">
        <w:rPr>
          <w:rFonts w:ascii="Arial" w:hAnsi="Arial" w:cs="Arial"/>
          <w:b w:val="0"/>
          <w:bCs w:val="0"/>
          <w:color w:val="auto"/>
          <w:sz w:val="24"/>
          <w:szCs w:val="24"/>
        </w:rPr>
        <w:t>.</w:t>
      </w:r>
    </w:p>
    <w:p w14:paraId="78CD77F3" w14:textId="77777777" w:rsidR="003C0BEB" w:rsidRPr="000D5DC6" w:rsidRDefault="003C0BEB" w:rsidP="00F5561D">
      <w:pPr>
        <w:ind w:right="51"/>
        <w:jc w:val="both"/>
        <w:rPr>
          <w:rFonts w:ascii="Arial" w:hAnsi="Arial" w:cs="Arial"/>
          <w:sz w:val="24"/>
          <w:szCs w:val="24"/>
        </w:rPr>
      </w:pPr>
    </w:p>
    <w:p w14:paraId="7D7F8C13" w14:textId="32B97903" w:rsidR="003C0BEB" w:rsidRDefault="000D5DC6" w:rsidP="00F5561D">
      <w:pPr>
        <w:ind w:right="51"/>
        <w:jc w:val="center"/>
        <w:rPr>
          <w:rFonts w:ascii="Arial" w:hAnsi="Arial" w:cs="Arial"/>
          <w:b/>
          <w:bCs/>
          <w:sz w:val="24"/>
          <w:szCs w:val="24"/>
        </w:rPr>
      </w:pPr>
      <w:r w:rsidRPr="000D5DC6">
        <w:rPr>
          <w:rFonts w:ascii="Arial" w:hAnsi="Arial" w:cs="Arial"/>
          <w:b/>
          <w:bCs/>
          <w:sz w:val="24"/>
          <w:szCs w:val="24"/>
        </w:rPr>
        <w:t>ROGÉRIO JEAN DA SILVA</w:t>
      </w:r>
    </w:p>
    <w:p w14:paraId="6E11BDDC" w14:textId="4CCA7239" w:rsidR="000D5DC6" w:rsidRPr="000D5DC6" w:rsidRDefault="000D5DC6" w:rsidP="00F5561D">
      <w:pPr>
        <w:ind w:right="51"/>
        <w:jc w:val="center"/>
        <w:rPr>
          <w:rFonts w:ascii="Arial" w:hAnsi="Arial" w:cs="Arial"/>
          <w:b/>
          <w:bCs/>
          <w:sz w:val="24"/>
          <w:szCs w:val="24"/>
        </w:rPr>
      </w:pPr>
      <w:r>
        <w:rPr>
          <w:rFonts w:ascii="Arial" w:hAnsi="Arial" w:cs="Arial"/>
          <w:b/>
          <w:bCs/>
          <w:sz w:val="24"/>
          <w:szCs w:val="24"/>
        </w:rPr>
        <w:t>(CABO JEAN)</w:t>
      </w:r>
    </w:p>
    <w:p w14:paraId="4106C035" w14:textId="64C2445C" w:rsidR="003C0BEB" w:rsidRDefault="00000000" w:rsidP="000D5DC6">
      <w:pPr>
        <w:ind w:right="51"/>
        <w:jc w:val="center"/>
        <w:rPr>
          <w:rFonts w:ascii="Arial" w:hAnsi="Arial" w:cs="Arial"/>
          <w:sz w:val="24"/>
          <w:szCs w:val="24"/>
        </w:rPr>
      </w:pPr>
      <w:r w:rsidRPr="000D5DC6">
        <w:rPr>
          <w:rFonts w:ascii="Arial" w:hAnsi="Arial" w:cs="Arial"/>
          <w:sz w:val="24"/>
          <w:szCs w:val="24"/>
        </w:rPr>
        <w:t>Vereador</w:t>
      </w:r>
    </w:p>
    <w:p w14:paraId="645C5E3C" w14:textId="77777777" w:rsidR="00F72B32" w:rsidRDefault="00F72B32" w:rsidP="000D5DC6">
      <w:pPr>
        <w:ind w:right="51"/>
        <w:jc w:val="center"/>
        <w:rPr>
          <w:rFonts w:ascii="Arial" w:hAnsi="Arial" w:cs="Arial"/>
          <w:sz w:val="24"/>
          <w:szCs w:val="24"/>
        </w:rPr>
      </w:pPr>
    </w:p>
    <w:tbl>
      <w:tblPr>
        <w:tblW w:w="9464" w:type="dxa"/>
        <w:tblLook w:val="04A0" w:firstRow="1" w:lastRow="0" w:firstColumn="1" w:lastColumn="0" w:noHBand="0" w:noVBand="1"/>
      </w:tblPr>
      <w:tblGrid>
        <w:gridCol w:w="4583"/>
        <w:gridCol w:w="4881"/>
      </w:tblGrid>
      <w:tr w:rsidR="00F72B32" w14:paraId="0CCA8D45" w14:textId="77777777">
        <w:tc>
          <w:tcPr>
            <w:tcW w:w="4583" w:type="dxa"/>
            <w:shd w:val="clear" w:color="auto" w:fill="auto"/>
          </w:tcPr>
          <w:p w14:paraId="556BB2AD" w14:textId="77777777" w:rsidR="00F72B32" w:rsidRDefault="00F72B32">
            <w:pPr>
              <w:ind w:right="51"/>
              <w:jc w:val="center"/>
              <w:rPr>
                <w:rFonts w:ascii="Arial" w:hAnsi="Arial" w:cs="Arial"/>
                <w:b/>
                <w:bCs/>
                <w:sz w:val="24"/>
                <w:szCs w:val="24"/>
              </w:rPr>
            </w:pPr>
            <w:r>
              <w:rPr>
                <w:rFonts w:ascii="Arial" w:hAnsi="Arial" w:cs="Arial"/>
                <w:b/>
                <w:bCs/>
                <w:sz w:val="24"/>
                <w:szCs w:val="24"/>
              </w:rPr>
              <w:t>JOSÉ ALEXANDRE PIERRONI DIAS</w:t>
            </w:r>
          </w:p>
          <w:p w14:paraId="633F61CD" w14:textId="77777777" w:rsidR="00F72B32" w:rsidRDefault="00F72B32">
            <w:pPr>
              <w:ind w:right="51"/>
              <w:jc w:val="center"/>
              <w:rPr>
                <w:rFonts w:ascii="Arial" w:hAnsi="Arial" w:cs="Arial"/>
                <w:sz w:val="24"/>
                <w:szCs w:val="24"/>
              </w:rPr>
            </w:pPr>
            <w:r>
              <w:rPr>
                <w:rFonts w:ascii="Arial" w:hAnsi="Arial" w:cs="Arial"/>
                <w:b/>
                <w:bCs/>
                <w:sz w:val="24"/>
                <w:szCs w:val="24"/>
              </w:rPr>
              <w:t>(ALEXANDRE VETERINÁRIO)</w:t>
            </w:r>
          </w:p>
          <w:p w14:paraId="56530773" w14:textId="77777777" w:rsidR="00F72B32" w:rsidRDefault="00F72B32">
            <w:pPr>
              <w:ind w:right="51"/>
              <w:jc w:val="center"/>
              <w:rPr>
                <w:rFonts w:ascii="Arial" w:hAnsi="Arial" w:cs="Arial"/>
                <w:sz w:val="24"/>
                <w:szCs w:val="24"/>
              </w:rPr>
            </w:pPr>
            <w:r>
              <w:rPr>
                <w:rFonts w:ascii="Arial" w:hAnsi="Arial" w:cs="Arial"/>
                <w:sz w:val="24"/>
                <w:szCs w:val="24"/>
              </w:rPr>
              <w:t>Vereador</w:t>
            </w:r>
          </w:p>
          <w:p w14:paraId="181053EE" w14:textId="349F3198" w:rsidR="00F72B32" w:rsidRDefault="00F72B32">
            <w:pPr>
              <w:ind w:right="51"/>
              <w:jc w:val="center"/>
              <w:rPr>
                <w:rFonts w:ascii="Arial" w:hAnsi="Arial" w:cs="Arial"/>
                <w:sz w:val="24"/>
                <w:szCs w:val="24"/>
              </w:rPr>
            </w:pPr>
          </w:p>
        </w:tc>
        <w:tc>
          <w:tcPr>
            <w:tcW w:w="4881" w:type="dxa"/>
            <w:shd w:val="clear" w:color="auto" w:fill="auto"/>
          </w:tcPr>
          <w:p w14:paraId="4507F017" w14:textId="241AAE95" w:rsidR="00F72B32" w:rsidRDefault="00F72B32">
            <w:pPr>
              <w:ind w:right="51"/>
              <w:jc w:val="center"/>
              <w:rPr>
                <w:rFonts w:ascii="Arial" w:hAnsi="Arial" w:cs="Arial"/>
                <w:b/>
                <w:bCs/>
                <w:sz w:val="24"/>
                <w:szCs w:val="24"/>
              </w:rPr>
            </w:pPr>
            <w:r>
              <w:rPr>
                <w:rFonts w:ascii="Arial" w:hAnsi="Arial" w:cs="Arial"/>
                <w:b/>
                <w:bCs/>
                <w:sz w:val="24"/>
                <w:szCs w:val="24"/>
              </w:rPr>
              <w:t>MARCOS ROBERTO MARTINS ARRUDA</w:t>
            </w:r>
          </w:p>
          <w:p w14:paraId="5C928901" w14:textId="77459A52" w:rsidR="00F72B32" w:rsidRDefault="00F72B32">
            <w:pPr>
              <w:ind w:right="51"/>
              <w:jc w:val="center"/>
              <w:rPr>
                <w:rFonts w:ascii="Arial" w:hAnsi="Arial" w:cs="Arial"/>
                <w:sz w:val="24"/>
                <w:szCs w:val="24"/>
              </w:rPr>
            </w:pPr>
            <w:r>
              <w:rPr>
                <w:rFonts w:ascii="Arial" w:hAnsi="Arial" w:cs="Arial"/>
                <w:b/>
                <w:bCs/>
                <w:sz w:val="24"/>
                <w:szCs w:val="24"/>
              </w:rPr>
              <w:t>(MARQUINHO ARRUDA)</w:t>
            </w:r>
          </w:p>
          <w:p w14:paraId="1C7B383E" w14:textId="77777777" w:rsidR="00F72B32" w:rsidRDefault="00F72B32">
            <w:pPr>
              <w:ind w:right="51"/>
              <w:jc w:val="center"/>
              <w:rPr>
                <w:rFonts w:ascii="Arial" w:hAnsi="Arial" w:cs="Arial"/>
                <w:sz w:val="24"/>
                <w:szCs w:val="24"/>
              </w:rPr>
            </w:pPr>
            <w:r>
              <w:rPr>
                <w:rFonts w:ascii="Arial" w:hAnsi="Arial" w:cs="Arial"/>
                <w:sz w:val="24"/>
                <w:szCs w:val="24"/>
              </w:rPr>
              <w:t>Vereador</w:t>
            </w:r>
          </w:p>
          <w:p w14:paraId="4570A083" w14:textId="7C9EE5B8" w:rsidR="00F72B32" w:rsidRDefault="00F72B32">
            <w:pPr>
              <w:ind w:right="51"/>
              <w:jc w:val="center"/>
              <w:rPr>
                <w:rFonts w:ascii="Arial" w:hAnsi="Arial" w:cs="Arial"/>
                <w:sz w:val="24"/>
                <w:szCs w:val="24"/>
              </w:rPr>
            </w:pPr>
          </w:p>
        </w:tc>
      </w:tr>
      <w:tr w:rsidR="00F72B32" w14:paraId="33E2FE6D" w14:textId="77777777">
        <w:tc>
          <w:tcPr>
            <w:tcW w:w="4583" w:type="dxa"/>
            <w:shd w:val="clear" w:color="auto" w:fill="auto"/>
          </w:tcPr>
          <w:p w14:paraId="4A51B6DF" w14:textId="5E06A525" w:rsidR="00F72B32" w:rsidRDefault="00F72B32">
            <w:pPr>
              <w:ind w:right="51"/>
              <w:jc w:val="center"/>
              <w:rPr>
                <w:rFonts w:ascii="Arial" w:hAnsi="Arial" w:cs="Arial"/>
                <w:b/>
                <w:bCs/>
                <w:sz w:val="24"/>
                <w:szCs w:val="24"/>
              </w:rPr>
            </w:pPr>
            <w:r>
              <w:rPr>
                <w:rFonts w:ascii="Arial" w:hAnsi="Arial" w:cs="Arial"/>
                <w:b/>
                <w:bCs/>
                <w:sz w:val="24"/>
                <w:szCs w:val="24"/>
              </w:rPr>
              <w:t>NEWTON DIAS BASTOS</w:t>
            </w:r>
          </w:p>
          <w:p w14:paraId="3BE158A9" w14:textId="0C2B1864" w:rsidR="00F72B32" w:rsidRDefault="00F72B32">
            <w:pPr>
              <w:ind w:right="51"/>
              <w:jc w:val="center"/>
              <w:rPr>
                <w:rFonts w:ascii="Arial" w:hAnsi="Arial" w:cs="Arial"/>
                <w:sz w:val="24"/>
                <w:szCs w:val="24"/>
              </w:rPr>
            </w:pPr>
            <w:r>
              <w:rPr>
                <w:rFonts w:ascii="Arial" w:hAnsi="Arial" w:cs="Arial"/>
                <w:b/>
                <w:bCs/>
                <w:sz w:val="24"/>
                <w:szCs w:val="24"/>
              </w:rPr>
              <w:t>(NILTINHO BASTOS)</w:t>
            </w:r>
          </w:p>
          <w:p w14:paraId="519A5513" w14:textId="5E746CF0" w:rsidR="00F72B32" w:rsidRDefault="00F72B32" w:rsidP="00420C1C">
            <w:pPr>
              <w:ind w:right="51"/>
              <w:jc w:val="center"/>
              <w:rPr>
                <w:rFonts w:ascii="Arial" w:hAnsi="Arial" w:cs="Arial"/>
                <w:sz w:val="24"/>
                <w:szCs w:val="24"/>
              </w:rPr>
            </w:pPr>
            <w:r>
              <w:rPr>
                <w:rFonts w:ascii="Arial" w:hAnsi="Arial" w:cs="Arial"/>
                <w:sz w:val="24"/>
                <w:szCs w:val="24"/>
              </w:rPr>
              <w:t>Vereador</w:t>
            </w:r>
          </w:p>
        </w:tc>
        <w:tc>
          <w:tcPr>
            <w:tcW w:w="4881" w:type="dxa"/>
            <w:shd w:val="clear" w:color="auto" w:fill="auto"/>
          </w:tcPr>
          <w:p w14:paraId="5562BA87" w14:textId="22F1E253" w:rsidR="00F72B32" w:rsidRDefault="00F72B32">
            <w:pPr>
              <w:ind w:right="51"/>
              <w:jc w:val="center"/>
              <w:rPr>
                <w:rFonts w:ascii="Arial" w:hAnsi="Arial" w:cs="Arial"/>
                <w:b/>
                <w:bCs/>
                <w:sz w:val="24"/>
                <w:szCs w:val="24"/>
              </w:rPr>
            </w:pPr>
            <w:r>
              <w:rPr>
                <w:rFonts w:ascii="Arial" w:hAnsi="Arial" w:cs="Arial"/>
                <w:b/>
                <w:bCs/>
                <w:sz w:val="24"/>
                <w:szCs w:val="24"/>
              </w:rPr>
              <w:t>CLOVIS ANTONIO OCUMA</w:t>
            </w:r>
          </w:p>
          <w:p w14:paraId="479AB1BF" w14:textId="4F16DCB1" w:rsidR="00F72B32" w:rsidRDefault="00F72B32">
            <w:pPr>
              <w:ind w:right="51"/>
              <w:jc w:val="center"/>
              <w:rPr>
                <w:rFonts w:ascii="Arial" w:hAnsi="Arial" w:cs="Arial"/>
                <w:sz w:val="24"/>
                <w:szCs w:val="24"/>
              </w:rPr>
            </w:pPr>
            <w:r>
              <w:rPr>
                <w:rFonts w:ascii="Arial" w:hAnsi="Arial" w:cs="Arial"/>
                <w:b/>
                <w:bCs/>
                <w:sz w:val="24"/>
                <w:szCs w:val="24"/>
              </w:rPr>
              <w:t>(CLOVIS DA FARMÁCIA)</w:t>
            </w:r>
          </w:p>
          <w:p w14:paraId="28BE9EE8" w14:textId="33840B4E" w:rsidR="00420C1C" w:rsidRDefault="00F72B32" w:rsidP="00420C1C">
            <w:pPr>
              <w:ind w:right="51"/>
              <w:jc w:val="center"/>
              <w:rPr>
                <w:rFonts w:ascii="Arial" w:hAnsi="Arial" w:cs="Arial"/>
                <w:sz w:val="24"/>
                <w:szCs w:val="24"/>
              </w:rPr>
            </w:pPr>
            <w:r>
              <w:rPr>
                <w:rFonts w:ascii="Arial" w:hAnsi="Arial" w:cs="Arial"/>
                <w:sz w:val="24"/>
                <w:szCs w:val="24"/>
              </w:rPr>
              <w:t>Vereador</w:t>
            </w:r>
          </w:p>
        </w:tc>
      </w:tr>
      <w:tr w:rsidR="00F72B32" w14:paraId="13B9B8CC" w14:textId="77777777">
        <w:tc>
          <w:tcPr>
            <w:tcW w:w="9464" w:type="dxa"/>
            <w:gridSpan w:val="2"/>
            <w:shd w:val="clear" w:color="auto" w:fill="auto"/>
          </w:tcPr>
          <w:p w14:paraId="730735DA" w14:textId="2F6A6788" w:rsidR="00420C1C" w:rsidRPr="00420C1C" w:rsidRDefault="00420C1C">
            <w:pPr>
              <w:ind w:right="51"/>
              <w:jc w:val="center"/>
              <w:rPr>
                <w:rFonts w:ascii="Arial" w:hAnsi="Arial" w:cs="Arial"/>
                <w:sz w:val="16"/>
                <w:szCs w:val="16"/>
              </w:rPr>
            </w:pPr>
            <w:r>
              <w:rPr>
                <w:rFonts w:ascii="Arial" w:hAnsi="Arial" w:cs="Arial"/>
                <w:sz w:val="16"/>
                <w:szCs w:val="16"/>
              </w:rPr>
              <w:lastRenderedPageBreak/>
              <w:t xml:space="preserve">DEMAIS </w:t>
            </w:r>
            <w:r w:rsidRPr="00420C1C">
              <w:rPr>
                <w:rFonts w:ascii="Arial" w:hAnsi="Arial" w:cs="Arial"/>
                <w:sz w:val="16"/>
                <w:szCs w:val="16"/>
              </w:rPr>
              <w:t>SUBSCRIÇÕES À EMENDA Nº 1-L AO PROJETO DE LEI Nº 27/2024-E</w:t>
            </w:r>
          </w:p>
          <w:p w14:paraId="6E88C61D" w14:textId="77777777" w:rsidR="00420C1C" w:rsidRDefault="00420C1C">
            <w:pPr>
              <w:ind w:right="51"/>
              <w:jc w:val="center"/>
              <w:rPr>
                <w:rFonts w:ascii="Arial" w:hAnsi="Arial" w:cs="Arial"/>
                <w:b/>
                <w:bCs/>
                <w:sz w:val="24"/>
                <w:szCs w:val="24"/>
              </w:rPr>
            </w:pPr>
          </w:p>
          <w:p w14:paraId="6AF80BE9" w14:textId="1FEA1A7F" w:rsidR="00F72B32" w:rsidRDefault="00F72B32">
            <w:pPr>
              <w:ind w:right="51"/>
              <w:jc w:val="center"/>
              <w:rPr>
                <w:rFonts w:ascii="Arial" w:hAnsi="Arial" w:cs="Arial"/>
                <w:b/>
                <w:bCs/>
                <w:sz w:val="24"/>
                <w:szCs w:val="24"/>
              </w:rPr>
            </w:pPr>
            <w:r>
              <w:rPr>
                <w:rFonts w:ascii="Arial" w:hAnsi="Arial" w:cs="Arial"/>
                <w:b/>
                <w:bCs/>
                <w:sz w:val="24"/>
                <w:szCs w:val="24"/>
              </w:rPr>
              <w:t>WILLIAM DA SILVA ALBUQUERQUE</w:t>
            </w:r>
          </w:p>
          <w:p w14:paraId="48EDD29E" w14:textId="2AFC117F" w:rsidR="00F72B32" w:rsidRDefault="00F72B32">
            <w:pPr>
              <w:ind w:right="51"/>
              <w:jc w:val="center"/>
              <w:rPr>
                <w:rFonts w:ascii="Arial" w:hAnsi="Arial" w:cs="Arial"/>
                <w:sz w:val="24"/>
                <w:szCs w:val="24"/>
              </w:rPr>
            </w:pPr>
            <w:r>
              <w:rPr>
                <w:rFonts w:ascii="Arial" w:hAnsi="Arial" w:cs="Arial"/>
                <w:b/>
                <w:bCs/>
                <w:sz w:val="24"/>
                <w:szCs w:val="24"/>
              </w:rPr>
              <w:t>(WILLIAM ALBUQUERQUE)</w:t>
            </w:r>
          </w:p>
          <w:p w14:paraId="1E573C87" w14:textId="31A48E95" w:rsidR="00F72B32" w:rsidRDefault="00F72B32">
            <w:pPr>
              <w:ind w:right="51"/>
              <w:jc w:val="center"/>
              <w:rPr>
                <w:rFonts w:ascii="Arial" w:hAnsi="Arial" w:cs="Arial"/>
                <w:sz w:val="24"/>
                <w:szCs w:val="24"/>
              </w:rPr>
            </w:pPr>
            <w:r>
              <w:rPr>
                <w:rFonts w:ascii="Arial" w:hAnsi="Arial" w:cs="Arial"/>
                <w:sz w:val="24"/>
                <w:szCs w:val="24"/>
              </w:rPr>
              <w:t>Vereador</w:t>
            </w:r>
          </w:p>
        </w:tc>
      </w:tr>
    </w:tbl>
    <w:p w14:paraId="545994CD" w14:textId="77777777" w:rsidR="00F72B32" w:rsidRPr="000D5DC6" w:rsidRDefault="00F72B32" w:rsidP="00F72B32">
      <w:pPr>
        <w:ind w:right="51"/>
        <w:rPr>
          <w:rFonts w:ascii="Arial" w:hAnsi="Arial" w:cs="Arial"/>
          <w:sz w:val="24"/>
          <w:szCs w:val="24"/>
        </w:rPr>
      </w:pPr>
    </w:p>
    <w:sectPr w:rsidR="00F72B32" w:rsidRPr="000D5DC6" w:rsidSect="00F20E82">
      <w:headerReference w:type="even" r:id="rId6"/>
      <w:headerReference w:type="default" r:id="rId7"/>
      <w:footerReference w:type="even" r:id="rId8"/>
      <w:footerReference w:type="default" r:id="rId9"/>
      <w:headerReference w:type="first" r:id="rId10"/>
      <w:footerReference w:type="first" r:id="rId11"/>
      <w:pgSz w:w="11906" w:h="16838"/>
      <w:pgMar w:top="3055"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2FED" w14:textId="77777777" w:rsidR="00F20E82" w:rsidRDefault="00F20E82">
      <w:r>
        <w:separator/>
      </w:r>
    </w:p>
  </w:endnote>
  <w:endnote w:type="continuationSeparator" w:id="0">
    <w:p w14:paraId="3752185C" w14:textId="77777777" w:rsidR="00F20E82" w:rsidRDefault="00F2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heerEleganc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BCEC" w14:textId="77777777" w:rsidR="00703286" w:rsidRDefault="007032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D6C0" w14:textId="4703CE13" w:rsidR="00C760EE" w:rsidRPr="000D5DC6" w:rsidRDefault="000D5DC6">
    <w:pPr>
      <w:pStyle w:val="Rodap"/>
      <w:rPr>
        <w:sz w:val="14"/>
        <w:szCs w:val="14"/>
      </w:rPr>
    </w:pPr>
    <w:r w:rsidRPr="000D5DC6">
      <w:rPr>
        <w:rFonts w:ascii="Arial" w:hAnsi="Arial" w:cs="Arial"/>
        <w:b/>
        <w:bCs/>
        <w:sz w:val="16"/>
        <w:szCs w:val="16"/>
      </w:rPr>
      <w:t>PROTOCOLO Nº CETSR 20/03/2024 - 22:47 3664/2024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4DE1" w14:textId="77777777" w:rsidR="00703286" w:rsidRDefault="007032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7A94" w14:textId="77777777" w:rsidR="00F20E82" w:rsidRDefault="00F20E82">
      <w:r>
        <w:separator/>
      </w:r>
    </w:p>
  </w:footnote>
  <w:footnote w:type="continuationSeparator" w:id="0">
    <w:p w14:paraId="117561F6" w14:textId="77777777" w:rsidR="00F20E82" w:rsidRDefault="00F20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3656" w14:textId="77777777" w:rsidR="00703286" w:rsidRDefault="007032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9281" w14:textId="77777777" w:rsidR="00C760EE" w:rsidRDefault="00000000" w:rsidP="00C760EE">
    <w:pPr>
      <w:pStyle w:val="Cabealho"/>
      <w:ind w:left="-567" w:right="-1134" w:hanging="1418"/>
      <w:jc w:val="center"/>
      <w:rPr>
        <w:rFonts w:ascii="SheerElegance" w:hAnsi="SheerElegance" w:cs="Times New Roman"/>
        <w:sz w:val="56"/>
        <w:szCs w:val="56"/>
        <w:lang w:eastAsia="pt-BR"/>
      </w:rPr>
    </w:pPr>
    <w:r>
      <w:rPr>
        <w:sz w:val="24"/>
      </w:rPr>
      <w:pict w14:anchorId="0892B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3073" type="#_x0000_t75" alt="Brasão" style="position:absolute;left:0;text-align:left;margin-left:45pt;margin-top:62.75pt;width:55.1pt;height:54.75pt;z-index:1;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v:imagedata r:id="rId1" o:title="Brasão"/>
          <w10:wrap anchorx="page" anchory="page"/>
        </v:shape>
      </w:pict>
    </w:r>
    <w:r>
      <w:rPr>
        <w:rFonts w:ascii="SheerElegance" w:hAnsi="SheerElegance"/>
        <w:sz w:val="56"/>
        <w:szCs w:val="56"/>
      </w:rPr>
      <w:t>Câmara Municipal da Estância Turística de São Roque</w:t>
    </w:r>
  </w:p>
  <w:p w14:paraId="3BC50753" w14:textId="77777777" w:rsidR="00C760EE" w:rsidRDefault="00C760EE" w:rsidP="00C760EE">
    <w:pPr>
      <w:pStyle w:val="Default"/>
      <w:ind w:right="-471" w:firstLine="142"/>
      <w:rPr>
        <w:sz w:val="14"/>
        <w:szCs w:val="14"/>
      </w:rPr>
    </w:pPr>
  </w:p>
  <w:p w14:paraId="10B6D84B" w14:textId="77777777" w:rsidR="00C760EE" w:rsidRDefault="00000000" w:rsidP="00C760EE">
    <w:pPr>
      <w:pStyle w:val="Default"/>
      <w:ind w:right="-567"/>
      <w:jc w:val="center"/>
      <w:rPr>
        <w:sz w:val="20"/>
        <w:szCs w:val="20"/>
      </w:rPr>
    </w:pPr>
    <w:r>
      <w:rPr>
        <w:sz w:val="20"/>
        <w:szCs w:val="20"/>
      </w:rPr>
      <w:t>Rua São Paulo, 355 - Jd. Renê - CEP 18135-125 - Caixa Postal 80 - CEP 18130-970</w:t>
    </w:r>
  </w:p>
  <w:p w14:paraId="51946BB8" w14:textId="77777777" w:rsidR="00C760EE" w:rsidRDefault="00000000" w:rsidP="00C760EE">
    <w:pPr>
      <w:pStyle w:val="Cabealho"/>
      <w:ind w:right="-567"/>
      <w:jc w:val="center"/>
      <w:rPr>
        <w:rFonts w:ascii="Arial" w:hAnsi="Arial" w:cs="Arial"/>
        <w:sz w:val="20"/>
        <w:szCs w:val="20"/>
      </w:rPr>
    </w:pPr>
    <w:r>
      <w:rPr>
        <w:rFonts w:ascii="Arial" w:hAnsi="Arial" w:cs="Arial"/>
        <w:b/>
        <w:bCs/>
        <w:sz w:val="20"/>
      </w:rPr>
      <w:t xml:space="preserve">CNPJ/MF: </w:t>
    </w:r>
    <w:r>
      <w:rPr>
        <w:rFonts w:ascii="Arial" w:hAnsi="Arial" w:cs="Arial"/>
        <w:sz w:val="20"/>
      </w:rPr>
      <w:t xml:space="preserve">50.804.079/0001-81 - </w:t>
    </w:r>
    <w:r>
      <w:rPr>
        <w:rFonts w:ascii="Arial" w:hAnsi="Arial" w:cs="Arial"/>
        <w:b/>
        <w:bCs/>
        <w:sz w:val="20"/>
      </w:rPr>
      <w:t xml:space="preserve">Fone: </w:t>
    </w:r>
    <w:r>
      <w:rPr>
        <w:rFonts w:ascii="Arial" w:hAnsi="Arial" w:cs="Arial"/>
        <w:sz w:val="20"/>
      </w:rPr>
      <w:t xml:space="preserve">(11) 4784-8444 - </w:t>
    </w:r>
    <w:r>
      <w:rPr>
        <w:rFonts w:ascii="Arial" w:hAnsi="Arial" w:cs="Arial"/>
        <w:b/>
        <w:bCs/>
        <w:sz w:val="20"/>
      </w:rPr>
      <w:t xml:space="preserve">Fax: </w:t>
    </w:r>
    <w:r>
      <w:rPr>
        <w:rFonts w:ascii="Arial" w:hAnsi="Arial" w:cs="Arial"/>
        <w:sz w:val="20"/>
      </w:rPr>
      <w:t>(11) 4784-8447</w:t>
    </w:r>
  </w:p>
  <w:p w14:paraId="45F54DB5" w14:textId="77777777" w:rsidR="00C760EE" w:rsidRDefault="00000000" w:rsidP="00C760EE">
    <w:pPr>
      <w:pStyle w:val="Cabealho"/>
      <w:tabs>
        <w:tab w:val="right" w:pos="8080"/>
      </w:tabs>
      <w:ind w:right="-567"/>
      <w:jc w:val="center"/>
      <w:rPr>
        <w:rFonts w:ascii="Arial" w:hAnsi="Arial" w:cs="Arial"/>
        <w:sz w:val="20"/>
      </w:rPr>
    </w:pPr>
    <w:r>
      <w:rPr>
        <w:rFonts w:ascii="Arial" w:hAnsi="Arial" w:cs="Arial"/>
        <w:b/>
        <w:bCs/>
        <w:sz w:val="20"/>
      </w:rPr>
      <w:t xml:space="preserve">Site: </w:t>
    </w:r>
    <w:r>
      <w:rPr>
        <w:rFonts w:ascii="Arial" w:hAnsi="Arial" w:cs="Arial"/>
        <w:sz w:val="20"/>
      </w:rPr>
      <w:t xml:space="preserve">www.camarasaoroque.sp.gov.br | </w:t>
    </w:r>
    <w:r>
      <w:rPr>
        <w:rFonts w:ascii="Arial" w:hAnsi="Arial" w:cs="Arial"/>
        <w:b/>
        <w:bCs/>
        <w:sz w:val="20"/>
      </w:rPr>
      <w:t xml:space="preserve">E-mail: </w:t>
    </w:r>
    <w:hyperlink r:id="rId2" w:history="1">
      <w:r>
        <w:rPr>
          <w:rStyle w:val="Hyperlink"/>
          <w:rFonts w:ascii="Arial" w:hAnsi="Arial" w:cs="Arial"/>
          <w:sz w:val="20"/>
        </w:rPr>
        <w:t>camarasaoroque@camarasaoroque.sp.gov.br</w:t>
      </w:r>
    </w:hyperlink>
  </w:p>
  <w:p w14:paraId="6EB2E6C0" w14:textId="77777777" w:rsidR="00C760EE" w:rsidRDefault="00000000" w:rsidP="00C760EE">
    <w:pPr>
      <w:pStyle w:val="Cabealho"/>
      <w:ind w:right="-567"/>
      <w:jc w:val="center"/>
      <w:rPr>
        <w:rFonts w:ascii="Arial" w:hAnsi="Arial" w:cs="Arial"/>
        <w:i/>
        <w:iCs/>
        <w:sz w:val="20"/>
      </w:rPr>
    </w:pPr>
    <w:r>
      <w:rPr>
        <w:rFonts w:ascii="Arial" w:hAnsi="Arial" w:cs="Arial"/>
        <w:sz w:val="20"/>
      </w:rPr>
      <w:t>São Roque - ‘A Terra do Vinho e Bonita por Natureza’</w:t>
    </w:r>
  </w:p>
  <w:p w14:paraId="290CD82F" w14:textId="77777777" w:rsidR="00C760EE" w:rsidRDefault="00C760E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A7F1" w14:textId="77777777" w:rsidR="00703286" w:rsidRDefault="0070328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hyphenationZone w:val="425"/>
  <w:doNotHyphenateCaps/>
  <w:characterSpacingControl w:val="doNotCompress"/>
  <w:doNotValidateAgainstSchema/>
  <w:doNotDemarcateInvalidXml/>
  <w:hdrShapeDefaults>
    <o:shapedefaults v:ext="edit" spidmax="3074"/>
    <o:shapelayout v:ext="edit">
      <o:idmap v:ext="edit" data="1,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7F62"/>
    <w:rsid w:val="000D5DC6"/>
    <w:rsid w:val="00111DA4"/>
    <w:rsid w:val="0012308F"/>
    <w:rsid w:val="001915A3"/>
    <w:rsid w:val="00217F62"/>
    <w:rsid w:val="00246874"/>
    <w:rsid w:val="0027617F"/>
    <w:rsid w:val="00377FBB"/>
    <w:rsid w:val="003B6B35"/>
    <w:rsid w:val="003C0BEB"/>
    <w:rsid w:val="003F7839"/>
    <w:rsid w:val="00420C1C"/>
    <w:rsid w:val="00564E08"/>
    <w:rsid w:val="00601291"/>
    <w:rsid w:val="00703286"/>
    <w:rsid w:val="007F2880"/>
    <w:rsid w:val="00845028"/>
    <w:rsid w:val="008A401A"/>
    <w:rsid w:val="008D1DED"/>
    <w:rsid w:val="00A906D8"/>
    <w:rsid w:val="00A91892"/>
    <w:rsid w:val="00AA2648"/>
    <w:rsid w:val="00AB5A74"/>
    <w:rsid w:val="00B27BF7"/>
    <w:rsid w:val="00B32220"/>
    <w:rsid w:val="00C760EE"/>
    <w:rsid w:val="00CE7BE7"/>
    <w:rsid w:val="00D10CB7"/>
    <w:rsid w:val="00E12932"/>
    <w:rsid w:val="00EF3193"/>
    <w:rsid w:val="00F071AE"/>
    <w:rsid w:val="00F20E82"/>
    <w:rsid w:val="00F50548"/>
    <w:rsid w:val="00F5561D"/>
    <w:rsid w:val="00F72B32"/>
    <w:rsid w:val="00FB3903"/>
    <w:rsid w:val="00FC30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24E15007"/>
  <w15:docId w15:val="{A5FEE908-E508-480C-B6F3-34F2FA49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32"/>
    <w:rPr>
      <w:rFonts w:cs="Calibri"/>
      <w:sz w:val="22"/>
      <w:szCs w:val="22"/>
      <w:lang w:eastAsia="en-US"/>
    </w:rPr>
  </w:style>
  <w:style w:type="paragraph" w:styleId="Ttulo1">
    <w:name w:val="heading 1"/>
    <w:basedOn w:val="Normal"/>
    <w:next w:val="Normal"/>
    <w:link w:val="Ttulo1Char"/>
    <w:uiPriority w:val="99"/>
    <w:qFormat/>
    <w:pPr>
      <w:keepNext/>
      <w:keepLines/>
      <w:spacing w:before="480"/>
      <w:outlineLvl w:val="0"/>
    </w:pPr>
    <w:rPr>
      <w:rFonts w:ascii="Cambria" w:eastAsia="Times New Roman" w:hAnsi="Cambria" w:cs="Cambria"/>
      <w:b/>
      <w:bCs/>
      <w:color w:val="365F91"/>
      <w:sz w:val="28"/>
      <w:szCs w:val="28"/>
    </w:rPr>
  </w:style>
  <w:style w:type="paragraph" w:styleId="Ttulo2">
    <w:name w:val="heading 2"/>
    <w:basedOn w:val="Normal"/>
    <w:next w:val="Normal"/>
    <w:link w:val="Ttulo2Char"/>
    <w:uiPriority w:val="99"/>
    <w:qFormat/>
    <w:pPr>
      <w:keepNext/>
      <w:keepLines/>
      <w:spacing w:before="200"/>
      <w:outlineLvl w:val="1"/>
    </w:pPr>
    <w:rPr>
      <w:rFonts w:ascii="Cambria" w:eastAsia="Times New Roman" w:hAnsi="Cambria" w:cs="Cambria"/>
      <w:b/>
      <w:bCs/>
      <w:color w:val="4F81BD"/>
      <w:sz w:val="26"/>
      <w:szCs w:val="26"/>
    </w:rPr>
  </w:style>
  <w:style w:type="paragraph" w:styleId="Ttulo3">
    <w:name w:val="heading 3"/>
    <w:basedOn w:val="Normal"/>
    <w:next w:val="Normal"/>
    <w:link w:val="Ttulo3Char"/>
    <w:uiPriority w:val="99"/>
    <w:qFormat/>
    <w:pPr>
      <w:keepNext/>
      <w:keepLines/>
      <w:spacing w:before="200"/>
      <w:outlineLvl w:val="2"/>
    </w:pPr>
    <w:rPr>
      <w:rFonts w:ascii="Cambria" w:eastAsia="Times New Roman" w:hAnsi="Cambria" w:cs="Cambria"/>
      <w:b/>
      <w:bCs/>
      <w:color w:val="4F81BD"/>
    </w:rPr>
  </w:style>
  <w:style w:type="paragraph" w:styleId="Ttulo4">
    <w:name w:val="heading 4"/>
    <w:basedOn w:val="Normal"/>
    <w:next w:val="Normal"/>
    <w:link w:val="Ttulo4Char"/>
    <w:uiPriority w:val="99"/>
    <w:qFormat/>
    <w:pPr>
      <w:keepNext/>
      <w:keepLines/>
      <w:spacing w:before="200"/>
      <w:outlineLvl w:val="3"/>
    </w:pPr>
    <w:rPr>
      <w:rFonts w:ascii="Cambria" w:eastAsia="Times New Roman" w:hAnsi="Cambria" w:cs="Cambria"/>
      <w:b/>
      <w:bCs/>
      <w:i/>
      <w:iCs/>
      <w:color w:val="4F81BD"/>
    </w:rPr>
  </w:style>
  <w:style w:type="paragraph" w:styleId="Ttulo5">
    <w:name w:val="heading 5"/>
    <w:basedOn w:val="Normal"/>
    <w:next w:val="Normal"/>
    <w:link w:val="Ttulo5Char"/>
    <w:uiPriority w:val="99"/>
    <w:qFormat/>
    <w:pPr>
      <w:keepNext/>
      <w:keepLines/>
      <w:spacing w:before="200"/>
      <w:outlineLvl w:val="4"/>
    </w:pPr>
    <w:rPr>
      <w:rFonts w:ascii="Cambria" w:eastAsia="Times New Roman" w:hAnsi="Cambria" w:cs="Cambria"/>
      <w:color w:val="243F60"/>
    </w:rPr>
  </w:style>
  <w:style w:type="paragraph" w:styleId="Ttulo6">
    <w:name w:val="heading 6"/>
    <w:basedOn w:val="Normal"/>
    <w:next w:val="Normal"/>
    <w:link w:val="Ttulo6Char"/>
    <w:uiPriority w:val="99"/>
    <w:qFormat/>
    <w:pPr>
      <w:keepNext/>
      <w:keepLines/>
      <w:spacing w:before="200"/>
      <w:outlineLvl w:val="5"/>
    </w:pPr>
    <w:rPr>
      <w:rFonts w:ascii="Cambria" w:eastAsia="Times New Roman" w:hAnsi="Cambria" w:cs="Cambria"/>
      <w:i/>
      <w:iCs/>
      <w:color w:val="243F60"/>
    </w:rPr>
  </w:style>
  <w:style w:type="paragraph" w:styleId="Ttulo7">
    <w:name w:val="heading 7"/>
    <w:basedOn w:val="Normal"/>
    <w:next w:val="Normal"/>
    <w:link w:val="Ttulo7Char"/>
    <w:uiPriority w:val="99"/>
    <w:qFormat/>
    <w:pPr>
      <w:keepNext/>
      <w:keepLines/>
      <w:spacing w:before="200"/>
      <w:outlineLvl w:val="6"/>
    </w:pPr>
    <w:rPr>
      <w:rFonts w:ascii="Cambria" w:eastAsia="Times New Roman" w:hAnsi="Cambria" w:cs="Cambria"/>
      <w:i/>
      <w:iCs/>
      <w:color w:val="404040"/>
    </w:rPr>
  </w:style>
  <w:style w:type="paragraph" w:styleId="Ttulo8">
    <w:name w:val="heading 8"/>
    <w:basedOn w:val="Normal"/>
    <w:next w:val="Normal"/>
    <w:link w:val="Ttulo8Char"/>
    <w:uiPriority w:val="99"/>
    <w:qFormat/>
    <w:pPr>
      <w:keepNext/>
      <w:keepLines/>
      <w:spacing w:before="200"/>
      <w:outlineLvl w:val="7"/>
    </w:pPr>
    <w:rPr>
      <w:rFonts w:ascii="Cambria" w:eastAsia="Times New Roman" w:hAnsi="Cambria" w:cs="Cambria"/>
      <w:color w:val="404040"/>
      <w:sz w:val="20"/>
      <w:szCs w:val="20"/>
    </w:rPr>
  </w:style>
  <w:style w:type="paragraph" w:styleId="Ttulo9">
    <w:name w:val="heading 9"/>
    <w:basedOn w:val="Normal"/>
    <w:next w:val="Normal"/>
    <w:link w:val="Ttulo9Char"/>
    <w:uiPriority w:val="99"/>
    <w:qFormat/>
    <w:pPr>
      <w:keepNext/>
      <w:keepLines/>
      <w:spacing w:before="200"/>
      <w:outlineLvl w:val="8"/>
    </w:pPr>
    <w:rPr>
      <w:rFonts w:ascii="Cambria" w:eastAsia="Times New Roman"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3D6436"/>
    <w:rPr>
      <w:rFonts w:ascii="Cambria" w:eastAsia="Times New Roman" w:hAnsi="Cambria" w:cs="Times New Roman"/>
      <w:b/>
      <w:bCs/>
      <w:kern w:val="32"/>
      <w:sz w:val="32"/>
      <w:szCs w:val="32"/>
      <w:lang w:eastAsia="en-US"/>
    </w:rPr>
  </w:style>
  <w:style w:type="character" w:customStyle="1" w:styleId="Ttulo2Char">
    <w:name w:val="Título 2 Char"/>
    <w:link w:val="Ttulo2"/>
    <w:uiPriority w:val="99"/>
    <w:locked/>
    <w:rPr>
      <w:rFonts w:ascii="Cambria" w:hAnsi="Cambria" w:cs="Cambria"/>
      <w:b/>
      <w:bCs/>
      <w:color w:val="4F81BD"/>
      <w:sz w:val="26"/>
      <w:szCs w:val="26"/>
    </w:rPr>
  </w:style>
  <w:style w:type="character" w:customStyle="1" w:styleId="Ttulo3Char">
    <w:name w:val="Título 3 Char"/>
    <w:link w:val="Ttulo3"/>
    <w:uiPriority w:val="99"/>
    <w:locked/>
    <w:rPr>
      <w:rFonts w:ascii="Cambria" w:hAnsi="Cambria" w:cs="Cambria"/>
      <w:b/>
      <w:bCs/>
      <w:color w:val="4F81BD"/>
    </w:rPr>
  </w:style>
  <w:style w:type="character" w:customStyle="1" w:styleId="Ttulo4Char">
    <w:name w:val="Título 4 Char"/>
    <w:link w:val="Ttulo4"/>
    <w:uiPriority w:val="99"/>
    <w:locked/>
    <w:rPr>
      <w:rFonts w:ascii="Cambria" w:hAnsi="Cambria" w:cs="Cambria"/>
      <w:b/>
      <w:bCs/>
      <w:i/>
      <w:iCs/>
      <w:color w:val="4F81BD"/>
    </w:rPr>
  </w:style>
  <w:style w:type="character" w:customStyle="1" w:styleId="Ttulo5Char">
    <w:name w:val="Título 5 Char"/>
    <w:link w:val="Ttulo5"/>
    <w:uiPriority w:val="99"/>
    <w:locked/>
    <w:rPr>
      <w:rFonts w:ascii="Cambria" w:hAnsi="Cambria" w:cs="Cambria"/>
      <w:color w:val="243F60"/>
    </w:rPr>
  </w:style>
  <w:style w:type="character" w:customStyle="1" w:styleId="Ttulo6Char">
    <w:name w:val="Título 6 Char"/>
    <w:link w:val="Ttulo6"/>
    <w:uiPriority w:val="99"/>
    <w:locked/>
    <w:rPr>
      <w:rFonts w:ascii="Cambria" w:hAnsi="Cambria" w:cs="Cambria"/>
      <w:i/>
      <w:iCs/>
      <w:color w:val="243F60"/>
    </w:rPr>
  </w:style>
  <w:style w:type="character" w:customStyle="1" w:styleId="Ttulo7Char">
    <w:name w:val="Título 7 Char"/>
    <w:link w:val="Ttulo7"/>
    <w:uiPriority w:val="99"/>
    <w:locked/>
    <w:rPr>
      <w:rFonts w:ascii="Cambria" w:hAnsi="Cambria" w:cs="Cambria"/>
      <w:i/>
      <w:iCs/>
      <w:color w:val="404040"/>
    </w:rPr>
  </w:style>
  <w:style w:type="character" w:customStyle="1" w:styleId="Ttulo8Char">
    <w:name w:val="Título 8 Char"/>
    <w:link w:val="Ttulo8"/>
    <w:uiPriority w:val="99"/>
    <w:locked/>
    <w:rPr>
      <w:rFonts w:ascii="Cambria" w:hAnsi="Cambria" w:cs="Cambria"/>
      <w:color w:val="404040"/>
      <w:sz w:val="20"/>
      <w:szCs w:val="20"/>
    </w:rPr>
  </w:style>
  <w:style w:type="character" w:customStyle="1" w:styleId="Ttulo9Char">
    <w:name w:val="Título 9 Char"/>
    <w:link w:val="Ttulo9"/>
    <w:uiPriority w:val="99"/>
    <w:locked/>
    <w:rPr>
      <w:rFonts w:ascii="Cambria" w:hAnsi="Cambria" w:cs="Cambria"/>
      <w:i/>
      <w:iCs/>
      <w:color w:val="404040"/>
      <w:sz w:val="20"/>
      <w:szCs w:val="20"/>
    </w:rPr>
  </w:style>
  <w:style w:type="paragraph" w:styleId="Recuodecorpodetexto2">
    <w:name w:val="Body Text Indent 2"/>
    <w:basedOn w:val="Normal"/>
    <w:link w:val="Recuodecorpodetexto2Char"/>
    <w:uiPriority w:val="99"/>
    <w:rsid w:val="00F5561D"/>
    <w:pPr>
      <w:ind w:firstLine="3119"/>
      <w:jc w:val="both"/>
    </w:pPr>
    <w:rPr>
      <w:rFonts w:ascii="Times New Roman" w:hAnsi="Times New Roman" w:cs="Times New Roman"/>
      <w:sz w:val="24"/>
      <w:szCs w:val="24"/>
      <w:lang w:eastAsia="pt-BR"/>
    </w:rPr>
  </w:style>
  <w:style w:type="character" w:customStyle="1" w:styleId="Recuodecorpodetexto2Char">
    <w:name w:val="Recuo de corpo de texto 2 Char"/>
    <w:link w:val="Recuodecorpodetexto2"/>
    <w:uiPriority w:val="99"/>
    <w:semiHidden/>
    <w:rsid w:val="003D6436"/>
    <w:rPr>
      <w:rFonts w:cs="Calibri"/>
      <w:lang w:eastAsia="en-US"/>
    </w:rPr>
  </w:style>
  <w:style w:type="paragraph" w:styleId="Textoembloco">
    <w:name w:val="Block Text"/>
    <w:basedOn w:val="Normal"/>
    <w:uiPriority w:val="99"/>
    <w:rsid w:val="00F5561D"/>
    <w:pPr>
      <w:ind w:left="142" w:right="51" w:firstLine="3260"/>
      <w:jc w:val="both"/>
    </w:pPr>
    <w:rPr>
      <w:rFonts w:ascii="Arial" w:hAnsi="Arial" w:cs="Arial"/>
      <w:sz w:val="24"/>
      <w:szCs w:val="24"/>
      <w:lang w:eastAsia="pt-BR"/>
    </w:rPr>
  </w:style>
  <w:style w:type="paragraph" w:styleId="Cabealho">
    <w:name w:val="header"/>
    <w:basedOn w:val="Normal"/>
    <w:link w:val="CabealhoChar"/>
    <w:uiPriority w:val="99"/>
    <w:unhideWhenUsed/>
    <w:rsid w:val="00C760EE"/>
    <w:pPr>
      <w:tabs>
        <w:tab w:val="center" w:pos="4252"/>
        <w:tab w:val="right" w:pos="8504"/>
      </w:tabs>
    </w:pPr>
  </w:style>
  <w:style w:type="character" w:customStyle="1" w:styleId="CabealhoChar">
    <w:name w:val="Cabeçalho Char"/>
    <w:link w:val="Cabealho"/>
    <w:uiPriority w:val="99"/>
    <w:rsid w:val="00C760EE"/>
    <w:rPr>
      <w:rFonts w:cs="Calibri"/>
      <w:sz w:val="22"/>
      <w:szCs w:val="22"/>
      <w:lang w:eastAsia="en-US"/>
    </w:rPr>
  </w:style>
  <w:style w:type="paragraph" w:styleId="Rodap">
    <w:name w:val="footer"/>
    <w:basedOn w:val="Normal"/>
    <w:link w:val="RodapChar"/>
    <w:uiPriority w:val="99"/>
    <w:unhideWhenUsed/>
    <w:rsid w:val="00C760EE"/>
    <w:pPr>
      <w:tabs>
        <w:tab w:val="center" w:pos="4252"/>
        <w:tab w:val="right" w:pos="8504"/>
      </w:tabs>
    </w:pPr>
  </w:style>
  <w:style w:type="character" w:customStyle="1" w:styleId="RodapChar">
    <w:name w:val="Rodapé Char"/>
    <w:link w:val="Rodap"/>
    <w:uiPriority w:val="99"/>
    <w:rsid w:val="00C760EE"/>
    <w:rPr>
      <w:rFonts w:cs="Calibri"/>
      <w:sz w:val="22"/>
      <w:szCs w:val="22"/>
      <w:lang w:eastAsia="en-US"/>
    </w:rPr>
  </w:style>
  <w:style w:type="character" w:styleId="Hyperlink">
    <w:name w:val="Hyperlink"/>
    <w:uiPriority w:val="99"/>
    <w:semiHidden/>
    <w:unhideWhenUsed/>
    <w:rsid w:val="00C760EE"/>
    <w:rPr>
      <w:color w:val="0563C1"/>
      <w:u w:val="single"/>
    </w:rPr>
  </w:style>
  <w:style w:type="paragraph" w:customStyle="1" w:styleId="Default">
    <w:name w:val="Default"/>
    <w:rsid w:val="00C760EE"/>
    <w:pPr>
      <w:autoSpaceDE w:val="0"/>
      <w:autoSpaceDN w:val="0"/>
      <w:adjustRightInd w:val="0"/>
    </w:pPr>
    <w:rPr>
      <w:rFonts w:ascii="Arial" w:hAnsi="Arial"/>
      <w:color w:val="000000"/>
      <w:sz w:val="24"/>
      <w:szCs w:val="24"/>
      <w:lang w:eastAsia="en-US"/>
    </w:rPr>
  </w:style>
  <w:style w:type="table" w:styleId="Tabelacomgrade">
    <w:name w:val="Table Grid"/>
    <w:basedOn w:val="Tabelanormal"/>
    <w:locked/>
    <w:rsid w:val="00F7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locked/>
    <w:rsid w:val="00EF3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camarasaoroque@camarasaoroque.sp.gov.b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590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Câmara Municipal da Estância Turística de São Roque</cp:lastModifiedBy>
  <cp:revision>15</cp:revision>
  <cp:lastPrinted>2024-04-02T14:37:00Z</cp:lastPrinted>
  <dcterms:created xsi:type="dcterms:W3CDTF">2018-08-13T18:53:00Z</dcterms:created>
  <dcterms:modified xsi:type="dcterms:W3CDTF">2024-04-02T14:49:00Z</dcterms:modified>
</cp:coreProperties>
</file>