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21" w:rsidRPr="00DE58BB" w:rsidRDefault="00301642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DE58BB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:rsidR="00337621" w:rsidRPr="00DE58BB" w:rsidRDefault="00301642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DE58BB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39</w:t>
      </w:r>
      <w:r w:rsidRPr="00DE58BB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02/05/2024</w:t>
      </w:r>
    </w:p>
    <w:p w:rsidR="00337621" w:rsidRPr="00DE58BB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337621" w:rsidRPr="00DE58BB" w:rsidRDefault="00301642" w:rsidP="00D47C6B">
      <w:pPr>
        <w:jc w:val="both"/>
        <w:rPr>
          <w:rFonts w:ascii="Arial" w:hAnsi="Arial"/>
          <w:sz w:val="24"/>
          <w:szCs w:val="24"/>
        </w:rPr>
      </w:pPr>
      <w:r w:rsidRPr="00DE58BB">
        <w:rPr>
          <w:rFonts w:ascii="Arial" w:hAnsi="Arial"/>
          <w:b/>
          <w:sz w:val="24"/>
          <w:szCs w:val="24"/>
        </w:rPr>
        <w:t>Projeto de Lei Nº 32/2024-</w:t>
      </w:r>
      <w:r w:rsidR="00DE58BB" w:rsidRPr="00DE58BB">
        <w:rPr>
          <w:rFonts w:ascii="Arial" w:hAnsi="Arial"/>
          <w:b/>
          <w:sz w:val="24"/>
          <w:szCs w:val="24"/>
        </w:rPr>
        <w:t>E</w:t>
      </w:r>
      <w:r w:rsidRPr="00DE58BB">
        <w:rPr>
          <w:rFonts w:ascii="Arial" w:hAnsi="Arial"/>
          <w:sz w:val="24"/>
          <w:szCs w:val="24"/>
        </w:rPr>
        <w:t xml:space="preserve">, </w:t>
      </w:r>
      <w:r w:rsidR="009A311D" w:rsidRPr="00DE58BB">
        <w:rPr>
          <w:rFonts w:ascii="Arial" w:hAnsi="Arial"/>
          <w:sz w:val="24"/>
          <w:szCs w:val="24"/>
        </w:rPr>
        <w:t xml:space="preserve">de </w:t>
      </w:r>
      <w:r w:rsidRPr="00DE58BB">
        <w:rPr>
          <w:rFonts w:ascii="Arial" w:hAnsi="Arial"/>
          <w:sz w:val="24"/>
          <w:szCs w:val="24"/>
        </w:rPr>
        <w:t xml:space="preserve">05/04/2024, de autoria do </w:t>
      </w:r>
      <w:r w:rsidR="00DE58BB" w:rsidRPr="00DE58BB">
        <w:rPr>
          <w:rFonts w:ascii="Arial" w:hAnsi="Arial"/>
          <w:sz w:val="24"/>
          <w:szCs w:val="24"/>
        </w:rPr>
        <w:t>Poder Executivo</w:t>
      </w:r>
      <w:r w:rsidRPr="00DE58BB">
        <w:rPr>
          <w:rFonts w:ascii="Arial" w:hAnsi="Arial"/>
          <w:sz w:val="24"/>
          <w:szCs w:val="24"/>
        </w:rPr>
        <w:t xml:space="preserve">.  </w:t>
      </w:r>
    </w:p>
    <w:p w:rsidR="00337621" w:rsidRPr="00DE58BB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:rsidR="00337621" w:rsidRPr="00DE58BB" w:rsidRDefault="00301642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DE58BB">
        <w:rPr>
          <w:rFonts w:cs="Arial"/>
          <w:caps/>
          <w:szCs w:val="24"/>
          <w:u w:val="none"/>
        </w:rPr>
        <w:t>Relator:</w:t>
      </w:r>
      <w:r w:rsidR="002F791A" w:rsidRPr="00DE58BB">
        <w:rPr>
          <w:rFonts w:cs="Arial"/>
          <w:caps/>
          <w:szCs w:val="24"/>
          <w:u w:val="none"/>
        </w:rPr>
        <w:t xml:space="preserve"> </w:t>
      </w:r>
      <w:r w:rsidR="00203B08" w:rsidRPr="00DE58BB">
        <w:rPr>
          <w:rFonts w:cs="Arial"/>
          <w:b w:val="0"/>
          <w:bCs/>
          <w:szCs w:val="24"/>
          <w:u w:val="none"/>
        </w:rPr>
        <w:t xml:space="preserve">Vereador </w:t>
      </w:r>
      <w:r w:rsidR="006D3873" w:rsidRPr="00DE58BB">
        <w:rPr>
          <w:rFonts w:cs="Arial"/>
          <w:b w:val="0"/>
          <w:szCs w:val="24"/>
          <w:u w:val="none"/>
        </w:rPr>
        <w:t>Guilherme Araújo Nunes</w:t>
      </w:r>
      <w:r w:rsidRPr="00DE58BB">
        <w:rPr>
          <w:rFonts w:cs="Arial"/>
          <w:b w:val="0"/>
          <w:szCs w:val="24"/>
          <w:u w:val="none"/>
        </w:rPr>
        <w:t>.</w:t>
      </w:r>
    </w:p>
    <w:p w:rsidR="00337621" w:rsidRPr="00DE58BB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:rsidR="00337621" w:rsidRPr="00DE58BB" w:rsidRDefault="00301642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DE58BB">
        <w:rPr>
          <w:rFonts w:ascii="Arial" w:hAnsi="Arial"/>
          <w:sz w:val="24"/>
          <w:szCs w:val="24"/>
        </w:rPr>
        <w:t xml:space="preserve">O presente Projeto de Lei </w:t>
      </w:r>
      <w:r w:rsidRPr="00DE58BB">
        <w:rPr>
          <w:rFonts w:ascii="Arial" w:hAnsi="Arial"/>
          <w:b/>
          <w:iCs/>
          <w:sz w:val="24"/>
          <w:szCs w:val="24"/>
          <w:u w:val="single"/>
        </w:rPr>
        <w:t>“</w:t>
      </w:r>
      <w:r w:rsidRPr="00DE58BB">
        <w:rPr>
          <w:rFonts w:ascii="Arial" w:hAnsi="Arial"/>
          <w:b/>
          <w:sz w:val="24"/>
          <w:szCs w:val="24"/>
          <w:u w:val="single"/>
        </w:rPr>
        <w:t>Dispõe sobre a criação de cargos de motorista na Lei nº 2.208, de 1º de fevereiro de 1994”</w:t>
      </w:r>
      <w:r w:rsidRPr="00DE58BB">
        <w:rPr>
          <w:rFonts w:ascii="Arial" w:hAnsi="Arial"/>
          <w:b/>
          <w:iCs/>
          <w:sz w:val="24"/>
          <w:szCs w:val="24"/>
          <w:u w:val="single"/>
        </w:rPr>
        <w:t>.</w:t>
      </w:r>
    </w:p>
    <w:p w:rsidR="00337621" w:rsidRPr="00DE58BB" w:rsidRDefault="00301642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E58BB">
        <w:rPr>
          <w:rFonts w:cs="Arial"/>
          <w:bCs/>
          <w:szCs w:val="24"/>
          <w:u w:val="none"/>
        </w:rPr>
        <w:tab/>
      </w:r>
      <w:r w:rsidRPr="00DE58BB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</w:t>
      </w:r>
      <w:r w:rsidRPr="00DE58BB">
        <w:rPr>
          <w:rFonts w:cs="Arial"/>
          <w:b w:val="0"/>
          <w:szCs w:val="24"/>
          <w:u w:val="none"/>
        </w:rPr>
        <w:t xml:space="preserve"> Justiça e Redação, onde recebeu pareceres FAVORÁVEIS, sendo, posteriormente, encaminhado a esta Comissão para ser analisado consoante as regras previstas no inciso III do artigo 78 do Regimento Interno desta Casa de Leis.</w:t>
      </w:r>
    </w:p>
    <w:p w:rsidR="00337621" w:rsidRPr="00DE58BB" w:rsidRDefault="00301642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E58BB">
        <w:rPr>
          <w:rFonts w:cs="Arial"/>
          <w:b w:val="0"/>
          <w:szCs w:val="24"/>
          <w:u w:val="none"/>
        </w:rPr>
        <w:t>Na análise do projeto em questão,</w:t>
      </w:r>
      <w:r w:rsidRPr="00DE58BB">
        <w:rPr>
          <w:rFonts w:cs="Arial"/>
          <w:b w:val="0"/>
          <w:szCs w:val="24"/>
          <w:u w:val="none"/>
        </w:rPr>
        <w:t xml:space="preserve"> verificamos que o mesmo </w:t>
      </w:r>
      <w:r w:rsidRPr="00DE58BB">
        <w:rPr>
          <w:rFonts w:cs="Arial"/>
          <w:b w:val="0"/>
          <w:caps/>
          <w:szCs w:val="24"/>
        </w:rPr>
        <w:t>não contraria</w:t>
      </w:r>
      <w:r w:rsidRPr="00DE58BB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:rsidR="00337621" w:rsidRPr="00DE58BB" w:rsidRDefault="00301642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E58BB">
        <w:rPr>
          <w:rFonts w:cs="Arial"/>
          <w:b w:val="0"/>
          <w:szCs w:val="24"/>
          <w:u w:val="none"/>
        </w:rPr>
        <w:t>Portanto, somos FAVORÁVEIS à aprovação do Projeto de Lei no que diz respeito aos aspectos que cump</w:t>
      </w:r>
      <w:r w:rsidRPr="00DE58BB">
        <w:rPr>
          <w:rFonts w:cs="Arial"/>
          <w:b w:val="0"/>
          <w:szCs w:val="24"/>
          <w:u w:val="none"/>
        </w:rPr>
        <w:t>re a esta Comissão analisar, devidamente ressalvado o poder de deliberação do Egrégio Plenário desta Casa de Leis.</w:t>
      </w:r>
    </w:p>
    <w:p w:rsidR="00337621" w:rsidRPr="00DE58BB" w:rsidRDefault="00301642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E58BB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:rsidR="00337621" w:rsidRPr="00DE58BB" w:rsidRDefault="00301642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DE58BB">
        <w:rPr>
          <w:rFonts w:cs="Arial"/>
          <w:b w:val="0"/>
          <w:szCs w:val="24"/>
          <w:u w:val="none"/>
        </w:rPr>
        <w:t xml:space="preserve">Sala das </w:t>
      </w:r>
      <w:r w:rsidR="00E36AB6" w:rsidRPr="00DE58BB">
        <w:rPr>
          <w:rFonts w:cs="Arial"/>
          <w:b w:val="0"/>
          <w:szCs w:val="24"/>
          <w:u w:val="none"/>
        </w:rPr>
        <w:t>Se</w:t>
      </w:r>
      <w:r w:rsidRPr="00DE58BB">
        <w:rPr>
          <w:rFonts w:cs="Arial"/>
          <w:b w:val="0"/>
          <w:szCs w:val="24"/>
          <w:u w:val="none"/>
        </w:rPr>
        <w:t>ssões, 2 de maio de 2024.</w:t>
      </w:r>
    </w:p>
    <w:p w:rsidR="00337621" w:rsidRPr="00DE58BB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:rsidR="006D3873" w:rsidRPr="00DE58BB" w:rsidRDefault="00301642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DE58BB">
        <w:rPr>
          <w:rFonts w:ascii="Arial" w:hAnsi="Arial"/>
          <w:b/>
          <w:bCs/>
          <w:sz w:val="24"/>
          <w:szCs w:val="24"/>
        </w:rPr>
        <w:t>GUILHERME ARAÚJO NUNES</w:t>
      </w:r>
    </w:p>
    <w:p w:rsidR="00337621" w:rsidRPr="00DE58BB" w:rsidRDefault="00301642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DE58BB">
        <w:rPr>
          <w:rFonts w:ascii="Arial" w:hAnsi="Arial"/>
          <w:sz w:val="24"/>
          <w:szCs w:val="24"/>
        </w:rPr>
        <w:t>RELATOR</w:t>
      </w:r>
      <w:r w:rsidRPr="00DE58BB">
        <w:rPr>
          <w:rFonts w:ascii="Arial" w:hAnsi="Arial"/>
          <w:sz w:val="24"/>
          <w:szCs w:val="24"/>
        </w:rPr>
        <w:t xml:space="preserve"> COPOFC</w:t>
      </w:r>
    </w:p>
    <w:p w:rsidR="00337621" w:rsidRPr="00DE58BB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:rsidR="00337621" w:rsidRPr="00DE58BB" w:rsidRDefault="00301642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DE58BB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4873"/>
        <w:gridCol w:w="4878"/>
      </w:tblGrid>
      <w:tr w:rsidR="00BC16BD" w:rsidRPr="00DE58BB" w:rsidTr="001E6C52">
        <w:trPr>
          <w:trHeight w:val="718"/>
          <w:jc w:val="center"/>
        </w:trPr>
        <w:tc>
          <w:tcPr>
            <w:tcW w:w="4873" w:type="dxa"/>
          </w:tcPr>
          <w:p w:rsidR="00337621" w:rsidRPr="00DE58BB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337621" w:rsidRPr="00DE58BB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261687" w:rsidRPr="00DE58BB" w:rsidRDefault="00301642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E58BB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:rsidR="00337621" w:rsidRPr="00DE58BB" w:rsidRDefault="00301642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DE58BB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:rsidR="00337621" w:rsidRPr="00DE58BB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337621" w:rsidRPr="00DE58BB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DE58BB" w:rsidRPr="00DE58BB" w:rsidRDefault="00DE58BB" w:rsidP="00DE58BB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 w:rsidRPr="00DE58BB">
              <w:rPr>
                <w:rFonts w:ascii="Arial" w:hAnsi="Arial"/>
                <w:b/>
                <w:smallCaps/>
                <w:sz w:val="24"/>
                <w:szCs w:val="24"/>
              </w:rPr>
              <w:t>CLÁUDIA RITA DUARTE PEDROSO</w:t>
            </w:r>
          </w:p>
          <w:p w:rsidR="00261687" w:rsidRPr="00DE58BB" w:rsidRDefault="00DE58BB" w:rsidP="00DE58B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DE58BB">
              <w:rPr>
                <w:rFonts w:ascii="Arial" w:hAnsi="Arial"/>
                <w:sz w:val="24"/>
                <w:szCs w:val="24"/>
              </w:rPr>
              <w:t>SUPLENTE CPOFC</w:t>
            </w:r>
          </w:p>
          <w:p w:rsidR="00337621" w:rsidRPr="00DE58BB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:rsidR="00261687" w:rsidRPr="00DE58BB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DE58BB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642" w:rsidRDefault="00301642" w:rsidP="00BC16BD">
      <w:r>
        <w:separator/>
      </w:r>
    </w:p>
  </w:endnote>
  <w:endnote w:type="continuationSeparator" w:id="1">
    <w:p w:rsidR="00301642" w:rsidRDefault="00301642" w:rsidP="00BC1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642" w:rsidRDefault="00301642" w:rsidP="00BC16BD">
      <w:r>
        <w:separator/>
      </w:r>
    </w:p>
  </w:footnote>
  <w:footnote w:type="continuationSeparator" w:id="1">
    <w:p w:rsidR="00301642" w:rsidRDefault="00301642" w:rsidP="00BC1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BC16BD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BC16BD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301642">
      <w:rPr>
        <w:rFonts w:ascii="SheerElegance" w:hAnsi="SheerElegance"/>
        <w:sz w:val="56"/>
        <w:szCs w:val="56"/>
      </w:rPr>
      <w:t>Câmara Municipal da Estância Turística de São Roque</w:t>
    </w:r>
  </w:p>
  <w:p w:rsidR="00DE2FA8" w:rsidRDefault="00DE2FA8" w:rsidP="00DE2FA8">
    <w:pPr>
      <w:pStyle w:val="Default"/>
      <w:ind w:right="-471" w:firstLine="142"/>
      <w:rPr>
        <w:sz w:val="14"/>
        <w:szCs w:val="14"/>
      </w:rPr>
    </w:pPr>
  </w:p>
  <w:p w:rsidR="00DE2FA8" w:rsidRDefault="00301642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DE2FA8" w:rsidRDefault="00301642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DE2FA8" w:rsidRDefault="00301642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DE2FA8" w:rsidRDefault="00301642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DE2FA8" w:rsidRDefault="00DE2FA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62DA6"/>
    <w:rsid w:val="000C2170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791A"/>
    <w:rsid w:val="00301642"/>
    <w:rsid w:val="00337621"/>
    <w:rsid w:val="003524CE"/>
    <w:rsid w:val="003D3632"/>
    <w:rsid w:val="004110BC"/>
    <w:rsid w:val="0049485A"/>
    <w:rsid w:val="004E62C8"/>
    <w:rsid w:val="00533C39"/>
    <w:rsid w:val="005443C1"/>
    <w:rsid w:val="00581575"/>
    <w:rsid w:val="00591FEF"/>
    <w:rsid w:val="005D0392"/>
    <w:rsid w:val="00685E98"/>
    <w:rsid w:val="006D3873"/>
    <w:rsid w:val="00704F57"/>
    <w:rsid w:val="007277A5"/>
    <w:rsid w:val="00751EF7"/>
    <w:rsid w:val="00850239"/>
    <w:rsid w:val="009A311D"/>
    <w:rsid w:val="009A3CA2"/>
    <w:rsid w:val="00A116CF"/>
    <w:rsid w:val="00A40410"/>
    <w:rsid w:val="00A75372"/>
    <w:rsid w:val="00A906D8"/>
    <w:rsid w:val="00AB5A74"/>
    <w:rsid w:val="00AE0B21"/>
    <w:rsid w:val="00B31750"/>
    <w:rsid w:val="00B54C14"/>
    <w:rsid w:val="00B6731D"/>
    <w:rsid w:val="00BC16BD"/>
    <w:rsid w:val="00BF4CA8"/>
    <w:rsid w:val="00C21E69"/>
    <w:rsid w:val="00CC2E02"/>
    <w:rsid w:val="00D15DB8"/>
    <w:rsid w:val="00D47C6B"/>
    <w:rsid w:val="00D94574"/>
    <w:rsid w:val="00DC0B9B"/>
    <w:rsid w:val="00DE2FA8"/>
    <w:rsid w:val="00DE58BB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E58BB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27</cp:revision>
  <dcterms:created xsi:type="dcterms:W3CDTF">2017-08-03T13:32:00Z</dcterms:created>
  <dcterms:modified xsi:type="dcterms:W3CDTF">2024-05-02T17:58:00Z</dcterms:modified>
</cp:coreProperties>
</file>