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1A37" w14:textId="77777777" w:rsidR="00672CE5" w:rsidRPr="003E5171" w:rsidRDefault="00000000" w:rsidP="00672CE5">
      <w:pPr>
        <w:pStyle w:val="Recuodecorpodetexto"/>
        <w:spacing w:line="360" w:lineRule="auto"/>
        <w:ind w:right="0" w:firstLine="0"/>
        <w:rPr>
          <w:caps/>
        </w:rPr>
      </w:pPr>
      <w:r w:rsidRPr="003E5171">
        <w:rPr>
          <w:caps/>
        </w:rPr>
        <w:t>Ofício Câmara Nº 78/2024</w:t>
      </w:r>
    </w:p>
    <w:p w14:paraId="15E39AAE" w14:textId="77777777" w:rsidR="00672CE5" w:rsidRDefault="00672CE5" w:rsidP="00672CE5">
      <w:pPr>
        <w:pStyle w:val="Recuodecorpodetexto"/>
        <w:spacing w:line="360" w:lineRule="auto"/>
        <w:ind w:right="0"/>
      </w:pPr>
    </w:p>
    <w:p w14:paraId="57B1D1DD" w14:textId="77777777" w:rsidR="00672CE5" w:rsidRDefault="00000000" w:rsidP="00E61B7A">
      <w:pPr>
        <w:pStyle w:val="Recuodecorpodetexto"/>
        <w:spacing w:line="360" w:lineRule="auto"/>
        <w:ind w:right="0" w:firstLine="4962"/>
      </w:pPr>
      <w:r>
        <w:t>São Roque, 3 de maio de 2024.</w:t>
      </w:r>
    </w:p>
    <w:p w14:paraId="5BCCDE28" w14:textId="77777777" w:rsidR="00672CE5" w:rsidRDefault="00672CE5" w:rsidP="00672CE5">
      <w:pPr>
        <w:pStyle w:val="Recuodecorpodetexto"/>
        <w:spacing w:line="360" w:lineRule="auto"/>
        <w:ind w:right="0"/>
      </w:pPr>
    </w:p>
    <w:p w14:paraId="5D737A53" w14:textId="77777777" w:rsidR="00672CE5" w:rsidRDefault="00672CE5" w:rsidP="00672CE5">
      <w:pPr>
        <w:pStyle w:val="Recuodecorpodetexto"/>
        <w:spacing w:line="360" w:lineRule="auto"/>
        <w:ind w:right="0"/>
      </w:pPr>
    </w:p>
    <w:p w14:paraId="1A5500DC" w14:textId="77777777" w:rsidR="009961A8" w:rsidRDefault="009961A8" w:rsidP="00672CE5">
      <w:pPr>
        <w:pStyle w:val="Recuodecorpodetexto"/>
        <w:spacing w:line="360" w:lineRule="auto"/>
        <w:ind w:right="0"/>
      </w:pPr>
    </w:p>
    <w:p w14:paraId="30311576" w14:textId="77777777" w:rsidR="009961A8" w:rsidRDefault="009961A8" w:rsidP="00672CE5">
      <w:pPr>
        <w:pStyle w:val="Recuodecorpodetexto"/>
        <w:spacing w:line="360" w:lineRule="auto"/>
        <w:ind w:right="0"/>
      </w:pPr>
    </w:p>
    <w:p w14:paraId="493631E9" w14:textId="7814DC63" w:rsidR="00E61B7A" w:rsidRDefault="00E61B7A" w:rsidP="00E61B7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NICOLE HELOA FELICIANO PEREIRA,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Agente de Operações II, servidora efetiva desta Casa Legislativa, Gestora do Contrato nº 01/2024, que trata da aquisição de CESTAS BÁSICAS, com fornecimento parcelado, aos servidores e estagiários da Câmara Municipal da Estância Turística de São Roque, nos termos da cláusula décima terceira item 13.1, vem 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manifestar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e ao final </w:t>
      </w:r>
      <w:r w:rsidR="009961A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requerer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o que segue:</w:t>
      </w:r>
    </w:p>
    <w:p w14:paraId="2FBBAF21" w14:textId="77777777" w:rsidR="00E61B7A" w:rsidRDefault="00E61B7A" w:rsidP="00E61B7A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</w:p>
    <w:p w14:paraId="4E3A5D2E" w14:textId="77777777" w:rsidR="00E61B7A" w:rsidRDefault="00E61B7A" w:rsidP="00E61B7A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MANIFESTAÇÃO</w:t>
      </w:r>
    </w:p>
    <w:p w14:paraId="092D98E9" w14:textId="77777777" w:rsidR="009961A8" w:rsidRDefault="009961A8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CEB8BF1" w14:textId="77777777" w:rsidR="009961A8" w:rsidRDefault="009961A8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8469B49" w14:textId="77777777" w:rsidR="009961A8" w:rsidRDefault="009961A8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43CA6BBC" w14:textId="2ED70027" w:rsidR="00E61B7A" w:rsidRDefault="00E61B7A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À empresa</w:t>
      </w:r>
    </w:p>
    <w:p w14:paraId="4793D148" w14:textId="77777777" w:rsidR="00E61B7A" w:rsidRDefault="00E61B7A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NUTRICIONALE COMÉRCIO DE ALIMENTOS LTDA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.</w:t>
      </w:r>
    </w:p>
    <w:p w14:paraId="3657AF54" w14:textId="77777777" w:rsidR="00E61B7A" w:rsidRDefault="00E61B7A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6122787" w14:textId="77777777" w:rsidR="009961A8" w:rsidRDefault="009961A8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D522A58" w14:textId="77777777" w:rsidR="009961A8" w:rsidRDefault="009961A8" w:rsidP="00E61B7A">
      <w:pP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CEE078D" w14:textId="77777777" w:rsidR="00E61B7A" w:rsidRDefault="00E61B7A" w:rsidP="00E61B7A">
      <w:pPr>
        <w:tabs>
          <w:tab w:val="left" w:pos="23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CÂMARA MUNICIPAL DA ESTÂNCIA TURÍSTICA DE SÃO ROQUE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inscrita no CNPJ/MF sob o nº 50.804.079/0001-81, com sede na Rua São Paulo nº 355 – Jardim Renê – São Roque – SP., neste ato representada por seu Presidente, Sr. Rafael Tanzi de Araújo, por intermédio da presente, vem,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notificar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empresa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NUTRICIONALE COMÉRCIO DE ALIMENTOS LTDA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., pessoa jurídica de direito privado, localizada na Rua Wilk Ferreira De Souza, nº 251-Distrito Industrial, Cidade de São José do Rio Preto, Estado de São Paulo, inscrita no CNPJ/MF sob nº 08.528.442/0001-17, na pessoa de seus representantes legais, pelos seguintes fatos e fundamentos:</w:t>
      </w:r>
    </w:p>
    <w:p w14:paraId="679E75E4" w14:textId="77777777" w:rsidR="009961A8" w:rsidRDefault="009961A8" w:rsidP="00E61B7A">
      <w:pPr>
        <w:tabs>
          <w:tab w:val="left" w:pos="23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C7B8833" w14:textId="5357BA9A" w:rsidR="00E61B7A" w:rsidRDefault="00E61B7A" w:rsidP="00E61B7A">
      <w:pPr>
        <w:tabs>
          <w:tab w:val="left" w:pos="23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1.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Do negócio jurídico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5A24EFBB" w14:textId="77777777" w:rsidR="00E61B7A" w:rsidRDefault="00E61B7A" w:rsidP="00E61B7A">
      <w:pPr>
        <w:tabs>
          <w:tab w:val="left" w:pos="2340"/>
        </w:tabs>
        <w:ind w:firstLine="226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Nos Termos do CONTRATO Nº 01 DE 02/01/2024, da prestação de serviços de fornecimento de CESTAS BÁSICAS, com fornecimento parcelado, aos servidores e estagiários da Câmara Municipal da Estância Turística de São Roque, e vinculado ao EDITAL DO PREGÃO PRESENCIAL Nº 08, DE 24/11/2023 PROCESSO LICITATÓRIO Nº 25, DE 27/10/2023 e seus anexos, especialmente nas condições de apresentação da proposta comercial da contratada de 06 de dezembro de 2023. </w:t>
      </w:r>
    </w:p>
    <w:p w14:paraId="560DC5A7" w14:textId="77777777" w:rsidR="00E61B7A" w:rsidRDefault="00E61B7A" w:rsidP="00E61B7A">
      <w:pPr>
        <w:tabs>
          <w:tab w:val="left" w:pos="2340"/>
        </w:tabs>
        <w:ind w:firstLine="226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6D5C91" w14:textId="77777777" w:rsidR="00E61B7A" w:rsidRDefault="00E61B7A" w:rsidP="00E61B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.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Dos Fatos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3684ED56" w14:textId="77777777" w:rsidR="00E61B7A" w:rsidRDefault="00E61B7A" w:rsidP="00E61B7A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data de 03/05/2024, via Ofício encaminhado por e-mail, a contratada se manifestou solicitando a troca do item “Biscoito maisena da marca Triunfo”, para “Biscoito maisena da marca Bauducco”, justificando que seus fornecedores não estão conseguindo entregar os produtos em tempo hábil vindo a acarretar atrasos e alegando ainda que, poderão atrasa-los por tempo indeterminado.  </w:t>
      </w:r>
    </w:p>
    <w:p w14:paraId="2491BABC" w14:textId="65A6D44B" w:rsidR="00E61B7A" w:rsidRDefault="00E61B7A" w:rsidP="00E61B7A">
      <w:pPr>
        <w:tabs>
          <w:tab w:val="left" w:pos="2340"/>
        </w:tabs>
        <w:spacing w:line="340" w:lineRule="exact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5B58482" w14:textId="77777777" w:rsidR="00E61B7A" w:rsidRDefault="00E61B7A" w:rsidP="00E61B7A">
      <w:pPr>
        <w:tabs>
          <w:tab w:val="left" w:pos="2340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3.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Das providencias Saneadores da contratada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:</w:t>
      </w:r>
      <w:bookmarkStart w:id="0" w:name="_Hlk137541746"/>
    </w:p>
    <w:p w14:paraId="3FD35E70" w14:textId="77777777" w:rsidR="009961A8" w:rsidRDefault="00E61B7A" w:rsidP="009961A8">
      <w:pPr>
        <w:autoSpaceDE w:val="0"/>
        <w:autoSpaceDN w:val="0"/>
        <w:adjustRightInd w:val="0"/>
        <w:ind w:firstLine="226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contratada manifestou em tempo, proposta para alteração da marca do item</w:t>
      </w:r>
      <w:bookmarkEnd w:id="0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  <w:r w:rsidR="009961A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24CA860C" w14:textId="77777777" w:rsidR="009961A8" w:rsidRDefault="00E61B7A" w:rsidP="009961A8">
      <w:pPr>
        <w:autoSpaceDE w:val="0"/>
        <w:autoSpaceDN w:val="0"/>
        <w:adjustRightInd w:val="0"/>
        <w:ind w:firstLine="2268"/>
        <w:jc w:val="both"/>
        <w:rPr>
          <w:rFonts w:asciiTheme="minorHAnsi" w:eastAsia="Times New Roman" w:hAnsiTheme="minorHAnsi" w:cstheme="minorHAnsi"/>
          <w:i/>
          <w:iCs/>
          <w:color w:val="2C363A"/>
          <w:lang w:eastAsia="pt-BR"/>
        </w:rPr>
      </w:pPr>
      <w:r>
        <w:rPr>
          <w:rFonts w:asciiTheme="minorHAnsi" w:eastAsia="Times New Roman" w:hAnsiTheme="minorHAnsi" w:cstheme="minorHAnsi"/>
          <w:i/>
          <w:iCs/>
          <w:color w:val="2C363A"/>
          <w:lang w:eastAsia="pt-BR"/>
        </w:rPr>
        <w:t>“Somente para essa entrega das 44 cestas básicas, segue solicitação antecipada de troca de marca de 1 item:</w:t>
      </w:r>
    </w:p>
    <w:p w14:paraId="7A537728" w14:textId="2ADABE7D" w:rsidR="00E61B7A" w:rsidRDefault="00E61B7A" w:rsidP="009961A8">
      <w:pPr>
        <w:autoSpaceDE w:val="0"/>
        <w:autoSpaceDN w:val="0"/>
        <w:adjustRightInd w:val="0"/>
        <w:ind w:firstLine="2268"/>
        <w:jc w:val="both"/>
        <w:rPr>
          <w:rFonts w:asciiTheme="minorHAnsi" w:eastAsia="Times New Roman" w:hAnsiTheme="minorHAnsi" w:cstheme="minorHAnsi"/>
          <w:i/>
          <w:iCs/>
          <w:color w:val="2C363A"/>
          <w:lang w:eastAsia="pt-BR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2C363A"/>
          <w:lang w:eastAsia="pt-BR"/>
        </w:rPr>
        <w:t>"Biscoito Maisena 170grs", marca licitada TRIUNFO</w:t>
      </w:r>
    </w:p>
    <w:p w14:paraId="6F0F2D98" w14:textId="77777777" w:rsidR="00E61B7A" w:rsidRDefault="00E61B7A" w:rsidP="00E61B7A">
      <w:pPr>
        <w:shd w:val="clear" w:color="auto" w:fill="FFFFFF"/>
        <w:ind w:firstLine="2268"/>
        <w:jc w:val="both"/>
        <w:rPr>
          <w:rFonts w:asciiTheme="minorHAnsi" w:eastAsia="Times New Roman" w:hAnsiTheme="minorHAnsi" w:cstheme="minorHAnsi"/>
          <w:i/>
          <w:iCs/>
          <w:color w:val="2C363A"/>
          <w:lang w:eastAsia="pt-BR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2C363A"/>
          <w:lang w:eastAsia="pt-BR"/>
        </w:rPr>
        <w:t>Marca sugerida: BAUDUCCO.</w:t>
      </w:r>
    </w:p>
    <w:p w14:paraId="345507FF" w14:textId="77777777" w:rsidR="00E61B7A" w:rsidRDefault="00E61B7A" w:rsidP="00E61B7A">
      <w:pPr>
        <w:shd w:val="clear" w:color="auto" w:fill="FFFFFF"/>
        <w:ind w:firstLine="2268"/>
        <w:jc w:val="both"/>
        <w:rPr>
          <w:rFonts w:asciiTheme="minorHAnsi" w:eastAsia="Times New Roman" w:hAnsiTheme="minorHAnsi" w:cstheme="minorHAnsi"/>
          <w:i/>
          <w:iCs/>
          <w:color w:val="2C363A"/>
          <w:lang w:eastAsia="pt-BR"/>
        </w:rPr>
      </w:pPr>
      <w:r>
        <w:rPr>
          <w:rFonts w:asciiTheme="minorHAnsi" w:eastAsia="Times New Roman" w:hAnsiTheme="minorHAnsi" w:cstheme="minorHAnsi"/>
          <w:i/>
          <w:iCs/>
          <w:color w:val="2C363A"/>
          <w:lang w:eastAsia="pt-BR"/>
        </w:rPr>
        <w:t>Em anexo estou enviando um ofício com justificativa + a ficha técnica do produto para avaliação nutricional. Aguardo um posicionamento para compra do produto, e respectivamente a produção das cestas básicas, para entrega na semana que vem sem acarretar atrasos.”</w:t>
      </w:r>
    </w:p>
    <w:p w14:paraId="3D208B24" w14:textId="77777777" w:rsidR="00E61B7A" w:rsidRDefault="00E61B7A" w:rsidP="00E61B7A">
      <w:pPr>
        <w:tabs>
          <w:tab w:val="left" w:pos="2340"/>
        </w:tabs>
        <w:ind w:firstLine="2835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486C530" w14:textId="77777777" w:rsidR="00E61B7A" w:rsidRDefault="00E61B7A" w:rsidP="00E61B7A">
      <w:pPr>
        <w:tabs>
          <w:tab w:val="left" w:pos="23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4.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Da conclusão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0B9F3D1E" w14:textId="77777777" w:rsidR="00B8386F" w:rsidRDefault="00E61B7A" w:rsidP="00B8386F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 deter a capacidade técnica e operacional, é esperado que a Contratada entregue as cestas básicas conforme a proposta apresentada e em consonância com os demais compromissos firmados. Nesse sentido, também é sua responsabilidade lidar com questões logísticas (ou seja, pedidos, quantidades, estoques e entrega) e fazer os ajustes necessários junto aos fornecedores para garantir o fornecimento dos itens em tempo hábil. A prática reiterada de solicitar substituição de itens, sem comprovação de problemas para abastecimento ou motivo devidamente justificado, pode vir a ser entendida como padronização dos produtos para atender a necessidade da Contratada e não do Contratante, além de resultar em retrabalho e morosidade administrativa. </w:t>
      </w:r>
    </w:p>
    <w:p w14:paraId="66908358" w14:textId="76F86AA8" w:rsidR="00E61B7A" w:rsidRDefault="00B8386F" w:rsidP="00B8386F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Diante</w:t>
      </w:r>
      <w:r w:rsidR="00E61B7A" w:rsidRPr="00E61B7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dos</w:t>
      </w:r>
      <w:r w:rsidR="00E61B7A" w:rsidRPr="00E61B7A">
        <w:rPr>
          <w:rFonts w:asciiTheme="minorHAnsi" w:hAnsiTheme="minorHAnsi" w:cstheme="minorHAnsi"/>
          <w:sz w:val="24"/>
          <w:szCs w:val="24"/>
        </w:rPr>
        <w:t xml:space="preserve"> argumentos apresentados</w:t>
      </w:r>
      <w:r w:rsidR="00E61B7A">
        <w:rPr>
          <w:rFonts w:asciiTheme="minorHAnsi" w:hAnsiTheme="minorHAnsi" w:cstheme="minorHAnsi"/>
          <w:sz w:val="24"/>
          <w:szCs w:val="24"/>
        </w:rPr>
        <w:t xml:space="preserve">, ao nosso entender, </w:t>
      </w:r>
      <w:r w:rsidR="00E61B7A" w:rsidRPr="00E61B7A">
        <w:rPr>
          <w:rFonts w:asciiTheme="minorHAnsi" w:hAnsiTheme="minorHAnsi" w:cstheme="minorHAnsi"/>
          <w:sz w:val="24"/>
          <w:szCs w:val="24"/>
        </w:rPr>
        <w:t xml:space="preserve">não há fatos supervenientes, imprevisíveis ou excepcionais que possam justificar a </w:t>
      </w:r>
      <w:r w:rsidR="00E61B7A">
        <w:rPr>
          <w:rFonts w:asciiTheme="minorHAnsi" w:hAnsiTheme="minorHAnsi" w:cstheme="minorHAnsi"/>
          <w:sz w:val="24"/>
          <w:szCs w:val="24"/>
        </w:rPr>
        <w:t>alteração</w:t>
      </w:r>
      <w:r w:rsidR="00E61B7A" w:rsidRPr="00E61B7A">
        <w:rPr>
          <w:rFonts w:asciiTheme="minorHAnsi" w:hAnsiTheme="minorHAnsi" w:cstheme="minorHAnsi"/>
          <w:sz w:val="24"/>
          <w:szCs w:val="24"/>
        </w:rPr>
        <w:t xml:space="preserve"> solicitada. </w:t>
      </w:r>
      <w:r>
        <w:rPr>
          <w:rFonts w:asciiTheme="minorHAnsi" w:hAnsiTheme="minorHAnsi" w:cstheme="minorHAnsi"/>
          <w:sz w:val="24"/>
          <w:szCs w:val="24"/>
        </w:rPr>
        <w:t>Devido a</w:t>
      </w:r>
      <w:r w:rsidR="00E61B7A">
        <w:rPr>
          <w:rFonts w:asciiTheme="minorHAnsi" w:hAnsiTheme="minorHAnsi" w:cstheme="minorHAnsi"/>
          <w:sz w:val="24"/>
          <w:szCs w:val="24"/>
        </w:rPr>
        <w:t>os argumentos expostos, e considerando:</w:t>
      </w:r>
    </w:p>
    <w:p w14:paraId="07068D19" w14:textId="77777777" w:rsidR="00B8386F" w:rsidRDefault="00B8386F" w:rsidP="00B8386F">
      <w:pPr>
        <w:tabs>
          <w:tab w:val="left" w:pos="2268"/>
        </w:tabs>
        <w:ind w:left="1418" w:firstLine="850"/>
        <w:jc w:val="both"/>
        <w:rPr>
          <w:rFonts w:asciiTheme="minorHAnsi" w:hAnsiTheme="minorHAnsi" w:cstheme="minorHAnsi"/>
          <w:sz w:val="24"/>
          <w:szCs w:val="24"/>
        </w:rPr>
      </w:pPr>
    </w:p>
    <w:p w14:paraId="7709CC39" w14:textId="3320A92A" w:rsidR="00E61B7A" w:rsidRPr="00B8386F" w:rsidRDefault="00E61B7A" w:rsidP="00B8386F">
      <w:pPr>
        <w:tabs>
          <w:tab w:val="left" w:pos="2268"/>
        </w:tabs>
        <w:ind w:left="1418" w:firstLine="8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A oportunidade de defesa da empresa.</w:t>
      </w:r>
    </w:p>
    <w:p w14:paraId="074E128A" w14:textId="534A3179" w:rsidR="00E61B7A" w:rsidRDefault="00E61B7A" w:rsidP="00B8386F">
      <w:pPr>
        <w:tabs>
          <w:tab w:val="left" w:pos="2268"/>
        </w:tabs>
        <w:ind w:left="142" w:firstLine="21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O item 6.2 do Termo de Referência, do Edital do Pregão Presencial n°08, de 2 24/11/2023. </w:t>
      </w:r>
    </w:p>
    <w:p w14:paraId="11EAAE2A" w14:textId="04D30798" w:rsidR="00E61B7A" w:rsidRPr="00B8386F" w:rsidRDefault="00E61B7A" w:rsidP="00B8386F">
      <w:pPr>
        <w:tabs>
          <w:tab w:val="left" w:pos="2268"/>
        </w:tabs>
        <w:ind w:left="142" w:right="-142" w:firstLine="212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3. A decisão do Pregoeiro embasada nos preços ofertados em Sessão Pública pela CONTRATADA, constado inclusive uma observação acerca do assunto a saber:</w:t>
      </w:r>
      <w:r w:rsidR="009961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“Feita estas considerações é preciso alertar a licitante vencedora deste certame, a empresa NUTRICIONALE COMERCIO DE ALIMENTOS LTDA </w:t>
      </w:r>
      <w:r>
        <w:rPr>
          <w:rFonts w:asciiTheme="minorHAnsi" w:hAnsiTheme="minorHAnsi" w:cstheme="minorHAnsi"/>
          <w:b/>
          <w:bCs/>
          <w:i/>
          <w:iCs/>
          <w:u w:val="single"/>
        </w:rPr>
        <w:t xml:space="preserve">que não haverá brechas para substituição de produtos, nem de reequilíbrio de preços e atrasos na entrega </w:t>
      </w:r>
      <w:r>
        <w:rPr>
          <w:rFonts w:asciiTheme="minorHAnsi" w:hAnsiTheme="minorHAnsi" w:cstheme="minorHAnsi"/>
          <w:b/>
          <w:bCs/>
          <w:i/>
          <w:iCs/>
          <w:u w:val="single"/>
        </w:rPr>
        <w:lastRenderedPageBreak/>
        <w:t>do fornecimento</w:t>
      </w:r>
      <w:r>
        <w:rPr>
          <w:rFonts w:asciiTheme="minorHAnsi" w:hAnsiTheme="minorHAnsi" w:cstheme="minorHAnsi"/>
          <w:i/>
          <w:iCs/>
        </w:rPr>
        <w:t>, conforme itens 13.1.1 e 14.1 do Edital e item 2.6. do Termo de Referência, a não ser que haja fato superveniente e desde que aprovado pela administração.”.</w:t>
      </w:r>
    </w:p>
    <w:p w14:paraId="73284ECE" w14:textId="77777777" w:rsidR="00E61B7A" w:rsidRDefault="00E61B7A" w:rsidP="00E61B7A">
      <w:pPr>
        <w:tabs>
          <w:tab w:val="left" w:pos="2268"/>
        </w:tabs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Os diversos ajustes e substituições de itens excepcionais já realizados no decorrer da execução contratual.</w:t>
      </w:r>
    </w:p>
    <w:p w14:paraId="6C6434F6" w14:textId="77777777" w:rsidR="00E61B7A" w:rsidRDefault="00E61B7A" w:rsidP="00E61B7A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B50B295" w14:textId="396ED360" w:rsidR="00E61B7A" w:rsidRDefault="00E61B7A" w:rsidP="00E61B7A">
      <w:pPr>
        <w:tabs>
          <w:tab w:val="left" w:pos="2268"/>
        </w:tabs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Requeremos à empresa NUTRICIONALE COMÉRCIO DE ALIMENTOS LTDA, a </w:t>
      </w:r>
      <w:r>
        <w:rPr>
          <w:rFonts w:asciiTheme="minorHAnsi" w:hAnsiTheme="minorHAnsi" w:cstheme="minorHAnsi"/>
          <w:b/>
          <w:bCs/>
          <w:sz w:val="24"/>
          <w:szCs w:val="24"/>
        </w:rPr>
        <w:t>COMPROVAÇÃO DOS PROBLEMAS PARA ABASTECIMENTO</w:t>
      </w:r>
      <w:r>
        <w:rPr>
          <w:rFonts w:asciiTheme="minorHAnsi" w:hAnsiTheme="minorHAnsi" w:cstheme="minorHAnsi"/>
          <w:sz w:val="24"/>
          <w:szCs w:val="24"/>
        </w:rPr>
        <w:t xml:space="preserve"> do ite</w:t>
      </w:r>
      <w:r w:rsidR="00B8386F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em questão, para que possa ser analisada a possibilidade de substituição. </w:t>
      </w:r>
    </w:p>
    <w:p w14:paraId="41DFE9A7" w14:textId="77777777" w:rsidR="00E61B7A" w:rsidRDefault="00E61B7A" w:rsidP="00E61B7A">
      <w:pPr>
        <w:tabs>
          <w:tab w:val="left" w:pos="2268"/>
        </w:tabs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4613783F" w14:textId="77777777" w:rsidR="00E61B7A" w:rsidRDefault="00E61B7A" w:rsidP="00E61B7A">
      <w:pPr>
        <w:pStyle w:val="Recuodecorpodetexto2"/>
        <w:spacing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Atenciosamente,</w:t>
      </w:r>
    </w:p>
    <w:p w14:paraId="73F8D4C9" w14:textId="77777777" w:rsidR="00E61B7A" w:rsidRDefault="00E61B7A" w:rsidP="00E61B7A">
      <w:pPr>
        <w:pStyle w:val="Recuodecorpodetexto2"/>
        <w:spacing w:line="240" w:lineRule="auto"/>
        <w:ind w:left="0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C08234C" w14:textId="77777777" w:rsidR="00E61B7A" w:rsidRDefault="00E61B7A" w:rsidP="00E61B7A">
      <w:pPr>
        <w:pStyle w:val="Recuodecorpodetexto2"/>
        <w:spacing w:line="240" w:lineRule="auto"/>
        <w:ind w:left="0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4F3EF340" w14:textId="77777777" w:rsidR="00E61B7A" w:rsidRDefault="00E61B7A" w:rsidP="00E61B7A">
      <w:pPr>
        <w:pStyle w:val="Recuodecorpodetexto2"/>
        <w:spacing w:line="240" w:lineRule="auto"/>
        <w:ind w:left="0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b/>
          <w:bCs/>
          <w:caps/>
          <w:sz w:val="24"/>
          <w:szCs w:val="24"/>
        </w:rPr>
        <w:t>Nicole Heloá feliciano pereiRA</w:t>
      </w:r>
    </w:p>
    <w:p w14:paraId="1CC9B949" w14:textId="3D06B385" w:rsidR="00672CE5" w:rsidRDefault="00E61B7A" w:rsidP="00E61B7A">
      <w:pPr>
        <w:pStyle w:val="Recuodecorpodetexto2"/>
        <w:spacing w:line="360" w:lineRule="auto"/>
        <w:ind w:firstLine="2411"/>
      </w:pPr>
      <w:r>
        <w:rPr>
          <w:rFonts w:ascii="Arial" w:eastAsia="Times New Roman" w:hAnsi="Arial" w:cs="Arial"/>
          <w:lang w:eastAsia="pt-BR"/>
        </w:rPr>
        <w:t>GESTORA DO CONTRATO</w:t>
      </w:r>
    </w:p>
    <w:p w14:paraId="01D5D6C0" w14:textId="77777777" w:rsidR="00672CE5" w:rsidRDefault="00672CE5" w:rsidP="00672CE5">
      <w:pPr>
        <w:pStyle w:val="Recuodecorpodetexto2"/>
        <w:spacing w:line="360" w:lineRule="auto"/>
      </w:pPr>
    </w:p>
    <w:p w14:paraId="6E31EF22" w14:textId="77777777" w:rsidR="00544492" w:rsidRDefault="00544492" w:rsidP="00B86A49">
      <w:pPr>
        <w:spacing w:line="320" w:lineRule="exact"/>
        <w:jc w:val="right"/>
      </w:pPr>
    </w:p>
    <w:sectPr w:rsidR="00544492" w:rsidSect="001F365B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5BA59" w14:textId="77777777" w:rsidR="001F365B" w:rsidRDefault="001F365B">
      <w:r>
        <w:separator/>
      </w:r>
    </w:p>
  </w:endnote>
  <w:endnote w:type="continuationSeparator" w:id="0">
    <w:p w14:paraId="7EAF24D5" w14:textId="77777777" w:rsidR="001F365B" w:rsidRDefault="001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E1A8" w14:textId="77777777" w:rsidR="002F46F2" w:rsidRPr="00277C59" w:rsidRDefault="00000000" w:rsidP="002F46F2">
    <w:pPr>
      <w:pStyle w:val="Ttulo4"/>
      <w:jc w:val="right"/>
      <w:rPr>
        <w:rFonts w:cs="Arial"/>
        <w:i w:val="0"/>
        <w:iCs w:val="0"/>
        <w:color w:val="auto"/>
      </w:rPr>
    </w:pPr>
    <w:r w:rsidRPr="00277C59"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03/05/2024 - 12:11 5882/2024</w:t>
    </w:r>
  </w:p>
  <w:p w14:paraId="51E6E776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50E08" w14:textId="77777777" w:rsidR="001F365B" w:rsidRDefault="001F365B">
      <w:r>
        <w:separator/>
      </w:r>
    </w:p>
  </w:footnote>
  <w:footnote w:type="continuationSeparator" w:id="0">
    <w:p w14:paraId="3C28A28A" w14:textId="77777777" w:rsidR="001F365B" w:rsidRDefault="001F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80C9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259C8FF0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3C1B1745" wp14:editId="76588D07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550621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024AB9D7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07C823CF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412603E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70030327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3E9CDB8D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229F9381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4362F"/>
    <w:rsid w:val="000620B7"/>
    <w:rsid w:val="000D054B"/>
    <w:rsid w:val="00136648"/>
    <w:rsid w:val="00140F11"/>
    <w:rsid w:val="0019674B"/>
    <w:rsid w:val="001F365B"/>
    <w:rsid w:val="00212E45"/>
    <w:rsid w:val="00236860"/>
    <w:rsid w:val="00277C59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3E5171"/>
    <w:rsid w:val="00461BB4"/>
    <w:rsid w:val="0048058B"/>
    <w:rsid w:val="004C039B"/>
    <w:rsid w:val="004C0F47"/>
    <w:rsid w:val="00544492"/>
    <w:rsid w:val="0059736E"/>
    <w:rsid w:val="005B0A01"/>
    <w:rsid w:val="00672CE5"/>
    <w:rsid w:val="00693111"/>
    <w:rsid w:val="006B6FC1"/>
    <w:rsid w:val="00703BDB"/>
    <w:rsid w:val="0076266B"/>
    <w:rsid w:val="00992B98"/>
    <w:rsid w:val="009961A8"/>
    <w:rsid w:val="009E502C"/>
    <w:rsid w:val="00A23259"/>
    <w:rsid w:val="00A440B8"/>
    <w:rsid w:val="00A45395"/>
    <w:rsid w:val="00B7205E"/>
    <w:rsid w:val="00B766DD"/>
    <w:rsid w:val="00B8386F"/>
    <w:rsid w:val="00B86A49"/>
    <w:rsid w:val="00BC1C15"/>
    <w:rsid w:val="00C12B59"/>
    <w:rsid w:val="00C131D1"/>
    <w:rsid w:val="00C939CD"/>
    <w:rsid w:val="00C94F76"/>
    <w:rsid w:val="00CB7FC3"/>
    <w:rsid w:val="00CC11E5"/>
    <w:rsid w:val="00CC3BAB"/>
    <w:rsid w:val="00D1630A"/>
    <w:rsid w:val="00D4771E"/>
    <w:rsid w:val="00DE1399"/>
    <w:rsid w:val="00E036DD"/>
    <w:rsid w:val="00E402DC"/>
    <w:rsid w:val="00E61B7A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E278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Câmara Municipal da Estância Turística de São Roque</cp:lastModifiedBy>
  <cp:revision>18</cp:revision>
  <cp:lastPrinted>2021-01-07T20:12:00Z</cp:lastPrinted>
  <dcterms:created xsi:type="dcterms:W3CDTF">2020-12-11T13:32:00Z</dcterms:created>
  <dcterms:modified xsi:type="dcterms:W3CDTF">2024-05-03T15:29:00Z</dcterms:modified>
</cp:coreProperties>
</file>