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09B0" w14:textId="77777777" w:rsidR="00337621" w:rsidRPr="00E60AE8" w:rsidRDefault="003B59A7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63E36F44" w14:textId="77777777" w:rsidR="00337621" w:rsidRPr="00E60AE8" w:rsidRDefault="003B59A7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16/05/2024</w:t>
      </w:r>
    </w:p>
    <w:p w14:paraId="27307033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84D2EF8" w14:textId="77777777" w:rsidR="00337621" w:rsidRPr="0084570D" w:rsidRDefault="0084570D" w:rsidP="0084570D">
      <w:pPr>
        <w:outlineLvl w:val="0"/>
        <w:rPr>
          <w:rFonts w:ascii="Arial" w:hAnsi="Arial"/>
          <w:b/>
          <w:sz w:val="24"/>
          <w:szCs w:val="24"/>
        </w:rPr>
      </w:pPr>
      <w:r w:rsidRPr="0084570D">
        <w:rPr>
          <w:rFonts w:ascii="Arial" w:hAnsi="Arial"/>
          <w:b/>
          <w:sz w:val="24"/>
          <w:szCs w:val="24"/>
        </w:rPr>
        <w:t>Projeto de Lei Nº 40/2024-E</w:t>
      </w:r>
      <w:r w:rsidRPr="0084570D">
        <w:rPr>
          <w:rFonts w:ascii="Arial" w:hAnsi="Arial"/>
          <w:sz w:val="24"/>
          <w:szCs w:val="24"/>
        </w:rPr>
        <w:t>, de 10/05/2024, de autoria do Poder Executivo.</w:t>
      </w:r>
    </w:p>
    <w:p w14:paraId="140F9CCA" w14:textId="77777777" w:rsidR="00337621" w:rsidRPr="00E60AE8" w:rsidRDefault="003B59A7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35FEA9CE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05C51510" w14:textId="77777777" w:rsidR="00337621" w:rsidRPr="00E60AE8" w:rsidRDefault="003B59A7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Autoriza a alienação de imóveis de propriedade do município de São Roque que especifica e dá outras providências.”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4C5B664" w14:textId="77777777" w:rsidR="00337621" w:rsidRPr="00E60AE8" w:rsidRDefault="003B59A7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5FF30147" w14:textId="77777777" w:rsidR="00337621" w:rsidRPr="00E60AE8" w:rsidRDefault="003B59A7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884F0D1" w14:textId="77777777" w:rsidR="00337621" w:rsidRPr="00E60AE8" w:rsidRDefault="003B59A7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17243E" w14:textId="77777777" w:rsidR="00337621" w:rsidRPr="00E60AE8" w:rsidRDefault="003B59A7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65D63FB4" w14:textId="77777777" w:rsidR="00337621" w:rsidRPr="00E60AE8" w:rsidRDefault="003B59A7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16 de maio de 2024.</w:t>
      </w:r>
    </w:p>
    <w:p w14:paraId="6756CCDB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7FDE00E" w14:textId="77777777" w:rsidR="006D3873" w:rsidRPr="00E60AE8" w:rsidRDefault="003B59A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14:paraId="31891B2E" w14:textId="77777777" w:rsidR="00337621" w:rsidRPr="00E60AE8" w:rsidRDefault="003B59A7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3E47FFC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200EE34E" w14:textId="77777777" w:rsidR="00337621" w:rsidRPr="00E60AE8" w:rsidRDefault="003B59A7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C21C23" w14:paraId="0F88083B" w14:textId="77777777" w:rsidTr="001E6C52">
        <w:trPr>
          <w:trHeight w:val="718"/>
          <w:jc w:val="center"/>
        </w:trPr>
        <w:tc>
          <w:tcPr>
            <w:tcW w:w="4873" w:type="dxa"/>
          </w:tcPr>
          <w:p w14:paraId="7632EB7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A7F5287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18DBDEA" w14:textId="77777777" w:rsidR="00261687" w:rsidRPr="00E60AE8" w:rsidRDefault="003B59A7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55BB8EAD" w14:textId="77777777" w:rsidR="00337621" w:rsidRPr="00E60AE8" w:rsidRDefault="003B59A7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75D666E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2F4CCB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2A208D9" w14:textId="77777777" w:rsidR="0084570D" w:rsidRPr="00E60AE8" w:rsidRDefault="0084570D" w:rsidP="0084570D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0D3A457A" w14:textId="77777777" w:rsidR="00337621" w:rsidRPr="00E60AE8" w:rsidRDefault="0084570D" w:rsidP="0084570D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  <w:r w:rsidRPr="00E60AE8"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21C23" w14:paraId="40C9BF37" w14:textId="77777777" w:rsidTr="000E612B">
        <w:trPr>
          <w:trHeight w:val="718"/>
          <w:jc w:val="center"/>
        </w:trPr>
        <w:tc>
          <w:tcPr>
            <w:tcW w:w="4873" w:type="dxa"/>
          </w:tcPr>
          <w:p w14:paraId="70B067AB" w14:textId="77777777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</w:tcPr>
          <w:p w14:paraId="3A85F9B7" w14:textId="77777777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6B983BD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3508E6A9" w14:textId="611171DF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9011" w14:textId="77777777" w:rsidR="00607B9C" w:rsidRDefault="00607B9C" w:rsidP="00C21C23">
      <w:r>
        <w:separator/>
      </w:r>
    </w:p>
  </w:endnote>
  <w:endnote w:type="continuationSeparator" w:id="0">
    <w:p w14:paraId="0FF65B70" w14:textId="77777777" w:rsidR="00607B9C" w:rsidRDefault="00607B9C" w:rsidP="00C2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1427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6C8F6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514A5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BBF0" w14:textId="77777777" w:rsidR="00607B9C" w:rsidRDefault="00607B9C" w:rsidP="00C21C23">
      <w:r>
        <w:separator/>
      </w:r>
    </w:p>
  </w:footnote>
  <w:footnote w:type="continuationSeparator" w:id="0">
    <w:p w14:paraId="6B0F7E37" w14:textId="77777777" w:rsidR="00607B9C" w:rsidRDefault="00607B9C" w:rsidP="00C2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979A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46AD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5BC2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B59A7">
      <w:rPr>
        <w:rFonts w:ascii="SheerElegance" w:hAnsi="SheerElegance"/>
        <w:sz w:val="56"/>
        <w:szCs w:val="56"/>
      </w:rPr>
      <w:t>Câmara Municipal da Estância Turística de São Roque</w:t>
    </w:r>
  </w:p>
  <w:p w14:paraId="07732BA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85D4541" w14:textId="77777777" w:rsidR="00DE2FA8" w:rsidRDefault="003B59A7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D36CE4A" w14:textId="77777777" w:rsidR="00DE2FA8" w:rsidRDefault="003B59A7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A94DA81" w14:textId="77777777" w:rsidR="00DE2FA8" w:rsidRDefault="003B59A7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B8F56BC" w14:textId="77777777" w:rsidR="00DE2FA8" w:rsidRDefault="003B59A7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4FF5C44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E158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699F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B59A7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07B9C"/>
    <w:rsid w:val="00685E98"/>
    <w:rsid w:val="006D3873"/>
    <w:rsid w:val="00704F57"/>
    <w:rsid w:val="007277A5"/>
    <w:rsid w:val="00751EF7"/>
    <w:rsid w:val="007E6735"/>
    <w:rsid w:val="0084570D"/>
    <w:rsid w:val="00850239"/>
    <w:rsid w:val="009A311D"/>
    <w:rsid w:val="009A3CA2"/>
    <w:rsid w:val="00A116CF"/>
    <w:rsid w:val="00A40410"/>
    <w:rsid w:val="00A75372"/>
    <w:rsid w:val="00A906D8"/>
    <w:rsid w:val="00A946D4"/>
    <w:rsid w:val="00AB5A74"/>
    <w:rsid w:val="00AE0B21"/>
    <w:rsid w:val="00B31750"/>
    <w:rsid w:val="00B54C14"/>
    <w:rsid w:val="00B6731D"/>
    <w:rsid w:val="00BF4CA8"/>
    <w:rsid w:val="00C21C23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FD41F8F"/>
  <w15:docId w15:val="{9CE157B4-2B12-44DF-AE75-F6C9C54E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970E-0AA9-49EF-B3ED-F5F88CF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29</cp:revision>
  <dcterms:created xsi:type="dcterms:W3CDTF">2017-08-03T13:32:00Z</dcterms:created>
  <dcterms:modified xsi:type="dcterms:W3CDTF">2024-05-17T13:53:00Z</dcterms:modified>
</cp:coreProperties>
</file>