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EC36F" w14:textId="59312D8F" w:rsidR="00FA7098" w:rsidRPr="00796A4F" w:rsidRDefault="00BD09BA" w:rsidP="00D23AFD">
      <w:pPr>
        <w:ind w:right="44"/>
        <w:jc w:val="center"/>
        <w:rPr>
          <w:rFonts w:ascii="Arial" w:hAnsi="Arial" w:cs="Arial"/>
          <w:b/>
          <w:bCs/>
          <w:caps/>
        </w:rPr>
      </w:pPr>
      <w:r>
        <w:rPr>
          <w:rFonts w:ascii="Arial" w:hAnsi="Arial" w:cs="Arial"/>
          <w:b/>
          <w:bCs/>
          <w:caps/>
        </w:rPr>
        <w:t xml:space="preserve">            </w:t>
      </w:r>
      <w:r w:rsidR="0014287A" w:rsidRPr="00796A4F">
        <w:rPr>
          <w:rFonts w:ascii="Arial" w:hAnsi="Arial" w:cs="Arial"/>
          <w:b/>
          <w:bCs/>
          <w:caps/>
        </w:rPr>
        <w:t xml:space="preserve">EXPOSIÇÃO DE MOTIVOS AO PROJETO DE LEI Nº 71/2024-L, DE 29 de julho de 2024, DE AUTORIA </w:t>
      </w:r>
      <w:r w:rsidR="008F1AD5">
        <w:rPr>
          <w:rFonts w:ascii="Arial" w:hAnsi="Arial" w:cs="Arial"/>
          <w:b/>
          <w:bCs/>
          <w:caps/>
        </w:rPr>
        <w:t>DA</w:t>
      </w:r>
      <w:r w:rsidR="0014287A" w:rsidRPr="00796A4F">
        <w:rPr>
          <w:rFonts w:ascii="Arial" w:hAnsi="Arial" w:cs="Arial"/>
          <w:b/>
          <w:bCs/>
          <w:caps/>
        </w:rPr>
        <w:t xml:space="preserve"> VEREADOR</w:t>
      </w:r>
      <w:r w:rsidR="008F1AD5">
        <w:rPr>
          <w:rFonts w:ascii="Arial" w:hAnsi="Arial" w:cs="Arial"/>
          <w:b/>
          <w:bCs/>
          <w:caps/>
        </w:rPr>
        <w:t>A</w:t>
      </w:r>
      <w:r w:rsidR="0014287A" w:rsidRPr="00796A4F">
        <w:rPr>
          <w:rFonts w:ascii="Arial" w:hAnsi="Arial" w:cs="Arial"/>
          <w:b/>
          <w:bCs/>
          <w:caps/>
        </w:rPr>
        <w:t xml:space="preserve"> Cláudia Rita Duarte Pedroso</w:t>
      </w:r>
    </w:p>
    <w:p w14:paraId="4C3C2F7F" w14:textId="77777777" w:rsidR="00FA7098" w:rsidRPr="00796A4F" w:rsidRDefault="00FA7098" w:rsidP="00D23AFD">
      <w:pPr>
        <w:ind w:right="45" w:firstLine="3402"/>
        <w:jc w:val="both"/>
        <w:rPr>
          <w:rFonts w:ascii="Arial" w:hAnsi="Arial" w:cs="Arial"/>
        </w:rPr>
      </w:pPr>
    </w:p>
    <w:p w14:paraId="30C9F41D" w14:textId="7400D5DB" w:rsidR="005B3BC2" w:rsidRDefault="005B3BC2" w:rsidP="00D23AFD">
      <w:pPr>
        <w:ind w:firstLine="3419"/>
        <w:jc w:val="both"/>
        <w:rPr>
          <w:rFonts w:ascii="Arial" w:hAnsi="Arial" w:cs="Arial"/>
        </w:rPr>
      </w:pPr>
      <w:r w:rsidRPr="005B3BC2">
        <w:rPr>
          <w:rFonts w:ascii="Arial" w:hAnsi="Arial" w:cs="Arial"/>
        </w:rPr>
        <w:t xml:space="preserve">As Nações Unidas definem a violência contra as mulheres como </w:t>
      </w:r>
      <w:r w:rsidR="00D23AFD">
        <w:rPr>
          <w:rFonts w:ascii="Arial" w:hAnsi="Arial" w:cs="Arial"/>
        </w:rPr>
        <w:t>“</w:t>
      </w:r>
      <w:r w:rsidRPr="005B3BC2">
        <w:rPr>
          <w:rFonts w:ascii="Arial" w:hAnsi="Arial" w:cs="Arial"/>
        </w:rPr>
        <w:t>qualquer ato de violência de gênero que resulte ou possa resultar em danos ou sofrimentos físicos, sexuais ou mentais para as mulheres, inclusive ameaças de tais atos, coação ou privação arbitrária de liberdade, seja em vida pública ou privada</w:t>
      </w:r>
      <w:r w:rsidR="00D23AFD">
        <w:rPr>
          <w:rFonts w:ascii="Arial" w:hAnsi="Arial" w:cs="Arial"/>
        </w:rPr>
        <w:t>”</w:t>
      </w:r>
      <w:r w:rsidRPr="005B3BC2">
        <w:rPr>
          <w:rFonts w:ascii="Arial" w:hAnsi="Arial" w:cs="Arial"/>
        </w:rPr>
        <w:t>.</w:t>
      </w:r>
    </w:p>
    <w:p w14:paraId="318B7721" w14:textId="77777777" w:rsidR="00D23AFD" w:rsidRDefault="00D23AFD" w:rsidP="00D23AFD">
      <w:pPr>
        <w:ind w:firstLine="3419"/>
        <w:jc w:val="both"/>
        <w:rPr>
          <w:rFonts w:ascii="Arial" w:hAnsi="Arial" w:cs="Arial"/>
        </w:rPr>
      </w:pPr>
    </w:p>
    <w:p w14:paraId="6E4591E4" w14:textId="77777777" w:rsidR="00D23AFD" w:rsidRDefault="00326877" w:rsidP="00D23AFD">
      <w:pPr>
        <w:ind w:firstLine="3419"/>
        <w:jc w:val="both"/>
        <w:rPr>
          <w:rFonts w:ascii="Arial" w:hAnsi="Arial" w:cs="Arial"/>
        </w:rPr>
      </w:pPr>
      <w:r>
        <w:rPr>
          <w:rFonts w:ascii="Arial" w:hAnsi="Arial" w:cs="Arial"/>
        </w:rPr>
        <w:t xml:space="preserve">Alguns desafios para o enfrentamento da violência contra a mulher em nossa sociedade referem-se a: i) naturalização da violência na própria família, no trabalho, nas redes sociais; </w:t>
      </w:r>
      <w:proofErr w:type="spellStart"/>
      <w:r>
        <w:rPr>
          <w:rFonts w:ascii="Arial" w:hAnsi="Arial" w:cs="Arial"/>
        </w:rPr>
        <w:t>ii</w:t>
      </w:r>
      <w:proofErr w:type="spellEnd"/>
      <w:r>
        <w:rPr>
          <w:rFonts w:ascii="Arial" w:hAnsi="Arial" w:cs="Arial"/>
        </w:rPr>
        <w:t xml:space="preserve">) subnotificação dos casos, devido a não denúncia; </w:t>
      </w:r>
      <w:proofErr w:type="spellStart"/>
      <w:r>
        <w:rPr>
          <w:rFonts w:ascii="Arial" w:hAnsi="Arial" w:cs="Arial"/>
        </w:rPr>
        <w:t>iii</w:t>
      </w:r>
      <w:proofErr w:type="spellEnd"/>
      <w:r>
        <w:rPr>
          <w:rFonts w:ascii="Arial" w:hAnsi="Arial" w:cs="Arial"/>
        </w:rPr>
        <w:t xml:space="preserve">) falta de conscientização; </w:t>
      </w:r>
      <w:proofErr w:type="spellStart"/>
      <w:r>
        <w:rPr>
          <w:rFonts w:ascii="Arial" w:hAnsi="Arial" w:cs="Arial"/>
        </w:rPr>
        <w:t>iv</w:t>
      </w:r>
      <w:proofErr w:type="spellEnd"/>
      <w:r>
        <w:rPr>
          <w:rFonts w:ascii="Arial" w:hAnsi="Arial" w:cs="Arial"/>
        </w:rPr>
        <w:t>) impunidade dos agressores; v) dificuldade de reconhecimento das situações de abuso e violência pela própria vítima</w:t>
      </w:r>
      <w:r w:rsidR="00A3028D">
        <w:rPr>
          <w:rFonts w:ascii="Arial" w:hAnsi="Arial" w:cs="Arial"/>
        </w:rPr>
        <w:t xml:space="preserve">; vi) atendimento inadequado nos equipamentos públicos; </w:t>
      </w:r>
      <w:proofErr w:type="spellStart"/>
      <w:r w:rsidR="00A3028D">
        <w:rPr>
          <w:rFonts w:ascii="Arial" w:hAnsi="Arial" w:cs="Arial"/>
        </w:rPr>
        <w:t>vii</w:t>
      </w:r>
      <w:proofErr w:type="spellEnd"/>
      <w:r w:rsidR="00A3028D">
        <w:rPr>
          <w:rFonts w:ascii="Arial" w:hAnsi="Arial" w:cs="Arial"/>
        </w:rPr>
        <w:t xml:space="preserve">) políticas públicas que focam apenas na punição do agressor sem abordar a prevenção; </w:t>
      </w:r>
      <w:proofErr w:type="spellStart"/>
      <w:r w:rsidR="00A3028D">
        <w:rPr>
          <w:rFonts w:ascii="Arial" w:hAnsi="Arial" w:cs="Arial"/>
        </w:rPr>
        <w:t>viii</w:t>
      </w:r>
      <w:proofErr w:type="spellEnd"/>
      <w:r w:rsidR="00A3028D">
        <w:rPr>
          <w:rFonts w:ascii="Arial" w:hAnsi="Arial" w:cs="Arial"/>
        </w:rPr>
        <w:t xml:space="preserve">) dependência econômica da mulher em relação ao agressor; </w:t>
      </w:r>
      <w:proofErr w:type="spellStart"/>
      <w:r w:rsidR="00A3028D">
        <w:rPr>
          <w:rFonts w:ascii="Arial" w:hAnsi="Arial" w:cs="Arial"/>
        </w:rPr>
        <w:t>ix</w:t>
      </w:r>
      <w:proofErr w:type="spellEnd"/>
      <w:r w:rsidR="00A3028D">
        <w:rPr>
          <w:rFonts w:ascii="Arial" w:hAnsi="Arial" w:cs="Arial"/>
        </w:rPr>
        <w:t>) entre outros.</w:t>
      </w:r>
    </w:p>
    <w:p w14:paraId="175069EB" w14:textId="77777777" w:rsidR="00D23AFD" w:rsidRDefault="00D23AFD" w:rsidP="00D23AFD">
      <w:pPr>
        <w:ind w:firstLine="3419"/>
        <w:jc w:val="both"/>
        <w:rPr>
          <w:rFonts w:ascii="Arial" w:hAnsi="Arial" w:cs="Arial"/>
        </w:rPr>
      </w:pPr>
    </w:p>
    <w:p w14:paraId="0DB62C2E" w14:textId="77777777" w:rsidR="00D23AFD" w:rsidRDefault="00D35122" w:rsidP="00D23AFD">
      <w:pPr>
        <w:ind w:firstLine="3419"/>
        <w:jc w:val="both"/>
        <w:rPr>
          <w:rFonts w:ascii="Arial" w:hAnsi="Arial" w:cs="Arial"/>
        </w:rPr>
      </w:pPr>
      <w:r>
        <w:rPr>
          <w:rFonts w:ascii="Arial" w:hAnsi="Arial" w:cs="Arial"/>
        </w:rPr>
        <w:t xml:space="preserve">Nesse sentido, </w:t>
      </w:r>
      <w:r w:rsidR="00A3028D">
        <w:rPr>
          <w:rFonts w:ascii="Arial" w:hAnsi="Arial" w:cs="Arial"/>
        </w:rPr>
        <w:t xml:space="preserve">para superarmos esses desafios, </w:t>
      </w:r>
      <w:r>
        <w:rPr>
          <w:rFonts w:ascii="Arial" w:hAnsi="Arial" w:cs="Arial"/>
        </w:rPr>
        <w:t xml:space="preserve">o presente projeto de lei visa </w:t>
      </w:r>
      <w:r w:rsidR="00A3028D">
        <w:rPr>
          <w:rFonts w:ascii="Arial" w:hAnsi="Arial" w:cs="Arial"/>
        </w:rPr>
        <w:t>dar publicidade e transparência à informação concernente aos órgãos de proteção e de enfrentamento da violência contra a mulher. Para tanto, a propositura visa t</w:t>
      </w:r>
      <w:r>
        <w:rPr>
          <w:rFonts w:ascii="Arial" w:hAnsi="Arial" w:cs="Arial"/>
        </w:rPr>
        <w:t xml:space="preserve">ornar obrigatória a disponibilização, nos endereços eletrônicos oficiais da Prefeitura e da Câmara Municipal da Estância Turística de São Roque, em ícones de acesso imediato, a relação de instituições e serviços oferecidos no </w:t>
      </w:r>
      <w:r w:rsidR="00A3028D">
        <w:rPr>
          <w:rFonts w:ascii="Arial" w:hAnsi="Arial" w:cs="Arial"/>
        </w:rPr>
        <w:t>combate</w:t>
      </w:r>
      <w:r>
        <w:rPr>
          <w:rFonts w:ascii="Arial" w:hAnsi="Arial" w:cs="Arial"/>
        </w:rPr>
        <w:t xml:space="preserve"> da violência contra a mulher.</w:t>
      </w:r>
    </w:p>
    <w:p w14:paraId="711B7D89" w14:textId="77777777" w:rsidR="00D23AFD" w:rsidRDefault="00D23AFD" w:rsidP="00D23AFD">
      <w:pPr>
        <w:ind w:firstLine="3419"/>
        <w:jc w:val="both"/>
        <w:rPr>
          <w:rFonts w:ascii="Arial" w:hAnsi="Arial" w:cs="Arial"/>
        </w:rPr>
      </w:pPr>
    </w:p>
    <w:p w14:paraId="7C255C90" w14:textId="77777777" w:rsidR="00D23AFD" w:rsidRDefault="00D35122" w:rsidP="00D23AFD">
      <w:pPr>
        <w:ind w:firstLine="3419"/>
        <w:jc w:val="both"/>
        <w:rPr>
          <w:rFonts w:ascii="Arial" w:hAnsi="Arial" w:cs="Arial"/>
        </w:rPr>
      </w:pPr>
      <w:r>
        <w:rPr>
          <w:rFonts w:ascii="Arial" w:hAnsi="Arial" w:cs="Arial"/>
        </w:rPr>
        <w:t xml:space="preserve">Pretende-se, com a aprovação desta propositura, divulgar de modo mais ágil e rápido os órgãos e serviços disponíveis na rede de proteção à mulher em nosso município, pois acredito que a melhor solução para alcançarmos a efetividade de qualquer política pública. </w:t>
      </w:r>
      <w:r w:rsidR="00326877">
        <w:rPr>
          <w:rFonts w:ascii="Arial" w:hAnsi="Arial" w:cs="Arial"/>
        </w:rPr>
        <w:t>Além disso, é</w:t>
      </w:r>
      <w:r w:rsidR="00326877" w:rsidRPr="00326877">
        <w:rPr>
          <w:rFonts w:ascii="Arial" w:hAnsi="Arial" w:cs="Arial"/>
        </w:rPr>
        <w:t xml:space="preserve"> dever do Estado e uma demanda da sociedade enfrentar todas as formas de violência contra as mulheres. Coibir, punir e erradicar todas as formas de violência devem ser preceitos fundamentais de um país que preze por uma sociedade justa e igualitária entre mulheres e homens.</w:t>
      </w:r>
    </w:p>
    <w:p w14:paraId="49CA26A2" w14:textId="77777777" w:rsidR="00D23AFD" w:rsidRDefault="00D23AFD" w:rsidP="00D23AFD">
      <w:pPr>
        <w:ind w:firstLine="3419"/>
        <w:jc w:val="both"/>
        <w:rPr>
          <w:rFonts w:ascii="Arial" w:hAnsi="Arial" w:cs="Arial"/>
        </w:rPr>
      </w:pPr>
    </w:p>
    <w:p w14:paraId="25982B9E" w14:textId="77777777" w:rsidR="00D23AFD" w:rsidRDefault="00326877" w:rsidP="00D23AFD">
      <w:pPr>
        <w:ind w:firstLine="3419"/>
        <w:jc w:val="both"/>
        <w:rPr>
          <w:rFonts w:ascii="Arial" w:hAnsi="Arial" w:cs="Arial"/>
        </w:rPr>
      </w:pPr>
      <w:r>
        <w:rPr>
          <w:rFonts w:ascii="Arial" w:hAnsi="Arial" w:cs="Arial"/>
        </w:rPr>
        <w:t>Assim,</w:t>
      </w:r>
      <w:r w:rsidR="00D35122">
        <w:rPr>
          <w:rFonts w:ascii="Arial" w:hAnsi="Arial" w:cs="Arial"/>
        </w:rPr>
        <w:t xml:space="preserve"> em que pese a agilidade da disseminação da informação, a divulgação n</w:t>
      </w:r>
      <w:r w:rsidR="00D23AFD">
        <w:rPr>
          <w:rFonts w:ascii="Arial" w:hAnsi="Arial" w:cs="Arial"/>
        </w:rPr>
        <w:t>o</w:t>
      </w:r>
      <w:r w:rsidR="00D35122">
        <w:rPr>
          <w:rFonts w:ascii="Arial" w:hAnsi="Arial" w:cs="Arial"/>
        </w:rPr>
        <w:t xml:space="preserve">s sítios eletrônicos oficiais evidencia o compromisso institucional do poder público municipal com esse relevante problema </w:t>
      </w:r>
      <w:r w:rsidR="00D35122" w:rsidRPr="005B3BC2">
        <w:rPr>
          <w:rFonts w:ascii="Arial" w:hAnsi="Arial" w:cs="Arial"/>
        </w:rPr>
        <w:t>de saúde pública que tem suas raízes na desigualdade de gênero e é uma grave violação aos direitos humanos.</w:t>
      </w:r>
    </w:p>
    <w:p w14:paraId="4F5100E0" w14:textId="77777777" w:rsidR="00D23AFD" w:rsidRDefault="00D23AFD" w:rsidP="00D23AFD">
      <w:pPr>
        <w:ind w:firstLine="3419"/>
        <w:jc w:val="both"/>
        <w:rPr>
          <w:rFonts w:ascii="Arial" w:hAnsi="Arial" w:cs="Arial"/>
        </w:rPr>
      </w:pPr>
    </w:p>
    <w:p w14:paraId="50AF636C" w14:textId="59CE02DF" w:rsidR="00FA7098" w:rsidRPr="00796A4F" w:rsidRDefault="0014287A" w:rsidP="00D23AFD">
      <w:pPr>
        <w:ind w:firstLine="3419"/>
        <w:jc w:val="both"/>
        <w:rPr>
          <w:rFonts w:ascii="Arial" w:hAnsi="Arial" w:cs="Arial"/>
        </w:rPr>
      </w:pPr>
      <w:r w:rsidRPr="00796A4F">
        <w:rPr>
          <w:rFonts w:ascii="Arial" w:hAnsi="Arial" w:cs="Arial"/>
        </w:rPr>
        <w:t xml:space="preserve">Isso posto, </w:t>
      </w:r>
      <w:r w:rsidRPr="00796A4F">
        <w:rPr>
          <w:rFonts w:ascii="Arial" w:hAnsi="Arial" w:cs="Arial"/>
          <w:caps/>
        </w:rPr>
        <w:t>Cláudia Rita Duarte Pedroso,</w:t>
      </w:r>
      <w:r w:rsidRPr="00796A4F">
        <w:rPr>
          <w:rFonts w:ascii="Arial" w:hAnsi="Arial" w:cs="Arial"/>
        </w:rPr>
        <w:t xml:space="preserve"> por intermédio do Protocolo </w:t>
      </w:r>
      <w:r w:rsidR="00796A4F">
        <w:rPr>
          <w:rFonts w:ascii="Arial" w:hAnsi="Arial" w:cs="Arial"/>
        </w:rPr>
        <w:t>N</w:t>
      </w:r>
      <w:r w:rsidRPr="00796A4F">
        <w:rPr>
          <w:rFonts w:ascii="Arial" w:hAnsi="Arial" w:cs="Arial"/>
        </w:rPr>
        <w:t>º CETSR 29/07/2024 - 15:37 9745/2024, de 29 de julho de 2024, apresenta ao Egrégio Plenário o seguinte Projeto de Lei:</w:t>
      </w:r>
    </w:p>
    <w:p w14:paraId="7385FDD3" w14:textId="77777777" w:rsidR="00BC5DD4" w:rsidRPr="00796A4F" w:rsidRDefault="0014287A" w:rsidP="00D23AFD">
      <w:pPr>
        <w:pStyle w:val="Ttulo3"/>
        <w:spacing w:before="0" w:after="0"/>
        <w:ind w:left="3402" w:right="45"/>
        <w:rPr>
          <w:rFonts w:ascii="Arial" w:hAnsi="Arial" w:cs="Arial"/>
          <w:sz w:val="24"/>
          <w:szCs w:val="24"/>
        </w:rPr>
      </w:pPr>
      <w:r w:rsidRPr="00796A4F">
        <w:rPr>
          <w:rFonts w:ascii="Arial" w:hAnsi="Arial" w:cs="Arial"/>
          <w:sz w:val="24"/>
          <w:szCs w:val="24"/>
        </w:rPr>
        <w:br w:type="page"/>
      </w:r>
      <w:r w:rsidRPr="00796A4F">
        <w:rPr>
          <w:rFonts w:ascii="Arial" w:hAnsi="Arial" w:cs="Arial"/>
          <w:sz w:val="24"/>
          <w:szCs w:val="24"/>
        </w:rPr>
        <w:lastRenderedPageBreak/>
        <w:t>PROJETO DE LEI Nº 71/2024-L</w:t>
      </w:r>
    </w:p>
    <w:p w14:paraId="76676E73" w14:textId="77777777" w:rsidR="00BC5DD4" w:rsidRPr="00796A4F" w:rsidRDefault="0014287A" w:rsidP="00D23AFD">
      <w:pPr>
        <w:ind w:left="3420" w:right="45"/>
        <w:jc w:val="both"/>
        <w:rPr>
          <w:rFonts w:ascii="Arial" w:hAnsi="Arial" w:cs="Arial"/>
        </w:rPr>
      </w:pPr>
      <w:r w:rsidRPr="00796A4F">
        <w:rPr>
          <w:rFonts w:ascii="Arial" w:hAnsi="Arial" w:cs="Arial"/>
        </w:rPr>
        <w:t>De 29 de julho de 2024.</w:t>
      </w:r>
    </w:p>
    <w:p w14:paraId="79053A12" w14:textId="77777777" w:rsidR="00BC5DD4" w:rsidRPr="00796A4F" w:rsidRDefault="00BC5DD4" w:rsidP="00D23AFD">
      <w:pPr>
        <w:ind w:left="3420" w:right="45"/>
        <w:jc w:val="both"/>
        <w:rPr>
          <w:rFonts w:ascii="Arial" w:hAnsi="Arial" w:cs="Arial"/>
        </w:rPr>
      </w:pPr>
    </w:p>
    <w:p w14:paraId="5891ADF6" w14:textId="77777777" w:rsidR="00BC5DD4" w:rsidRPr="00796A4F" w:rsidRDefault="0014287A" w:rsidP="00D23AFD">
      <w:pPr>
        <w:ind w:left="3420" w:right="45"/>
        <w:jc w:val="both"/>
        <w:rPr>
          <w:rFonts w:ascii="Arial" w:hAnsi="Arial" w:cs="Arial"/>
          <w:b/>
          <w:bCs/>
          <w:i/>
          <w:iCs/>
        </w:rPr>
      </w:pPr>
      <w:r w:rsidRPr="00796A4F">
        <w:rPr>
          <w:rFonts w:ascii="Arial" w:hAnsi="Arial" w:cs="Arial"/>
          <w:b/>
          <w:bCs/>
          <w:i/>
          <w:iCs/>
        </w:rPr>
        <w:t>Dispõe sobre inclusão nos sites da Prefeitura e da Câmara Municipal da Estância Turística de São Roque da relação de serviços de proteção à mulher vítima de violência e dá outras providências.</w:t>
      </w:r>
    </w:p>
    <w:p w14:paraId="67CBA615" w14:textId="77777777" w:rsidR="00BC5DD4" w:rsidRPr="00796A4F" w:rsidRDefault="00BC5DD4" w:rsidP="00D23AFD">
      <w:pPr>
        <w:ind w:left="3420" w:right="45"/>
        <w:jc w:val="both"/>
        <w:rPr>
          <w:rFonts w:ascii="Arial" w:hAnsi="Arial" w:cs="Arial"/>
          <w:b/>
          <w:bCs/>
        </w:rPr>
      </w:pPr>
    </w:p>
    <w:p w14:paraId="0AAF6D2B" w14:textId="77777777" w:rsidR="00BC5DD4" w:rsidRPr="00796A4F" w:rsidRDefault="0014287A" w:rsidP="00D23AFD">
      <w:pPr>
        <w:ind w:left="3420" w:right="45"/>
        <w:jc w:val="both"/>
        <w:rPr>
          <w:rFonts w:ascii="Arial" w:hAnsi="Arial" w:cs="Arial"/>
        </w:rPr>
      </w:pPr>
      <w:r w:rsidRPr="00796A4F">
        <w:rPr>
          <w:rFonts w:ascii="Arial" w:hAnsi="Arial" w:cs="Arial"/>
        </w:rPr>
        <w:t>O Prefeito Municipal da Estância Turística de São Roque,</w:t>
      </w:r>
    </w:p>
    <w:p w14:paraId="06FBAF91" w14:textId="77777777" w:rsidR="00BC5DD4" w:rsidRPr="00796A4F" w:rsidRDefault="00BC5DD4" w:rsidP="00D23AFD">
      <w:pPr>
        <w:ind w:left="3420" w:right="45"/>
        <w:jc w:val="both"/>
        <w:rPr>
          <w:rFonts w:ascii="Arial" w:hAnsi="Arial" w:cs="Arial"/>
        </w:rPr>
      </w:pPr>
    </w:p>
    <w:p w14:paraId="008AEFD9" w14:textId="77777777" w:rsidR="00BC5DD4" w:rsidRPr="00796A4F" w:rsidRDefault="0014287A" w:rsidP="00D23AFD">
      <w:pPr>
        <w:ind w:left="3420" w:right="45"/>
        <w:jc w:val="both"/>
        <w:rPr>
          <w:rFonts w:ascii="Arial" w:hAnsi="Arial" w:cs="Arial"/>
        </w:rPr>
      </w:pPr>
      <w:r w:rsidRPr="00796A4F">
        <w:rPr>
          <w:rFonts w:ascii="Arial" w:hAnsi="Arial" w:cs="Arial"/>
        </w:rPr>
        <w:t>Faço saber que a Câmara Municipal da Estância Turística de São Roque decreta e eu promulgo a seguinte Lei:</w:t>
      </w:r>
    </w:p>
    <w:p w14:paraId="6D2004B6" w14:textId="77777777" w:rsidR="00BC5DD4" w:rsidRPr="00796A4F" w:rsidRDefault="00BC5DD4" w:rsidP="00D23AFD">
      <w:pPr>
        <w:pStyle w:val="Corpodetexto"/>
        <w:ind w:right="44"/>
        <w:rPr>
          <w:rFonts w:cs="Arial"/>
          <w:szCs w:val="24"/>
        </w:rPr>
      </w:pPr>
    </w:p>
    <w:p w14:paraId="0061B2C2" w14:textId="6334CBB6" w:rsidR="00BC5DD4" w:rsidRDefault="0014287A" w:rsidP="00D23AFD">
      <w:pPr>
        <w:ind w:right="45" w:firstLine="3420"/>
        <w:jc w:val="both"/>
        <w:rPr>
          <w:rFonts w:ascii="Arial" w:hAnsi="Arial" w:cs="Arial"/>
        </w:rPr>
      </w:pPr>
      <w:r w:rsidRPr="00D23AFD">
        <w:rPr>
          <w:rFonts w:ascii="Arial" w:hAnsi="Arial" w:cs="Arial"/>
          <w:b/>
          <w:bCs/>
        </w:rPr>
        <w:t>Art.</w:t>
      </w:r>
      <w:r w:rsidR="00D23AFD" w:rsidRPr="00D23AFD">
        <w:rPr>
          <w:rFonts w:ascii="Arial" w:hAnsi="Arial" w:cs="Arial"/>
          <w:b/>
          <w:bCs/>
        </w:rPr>
        <w:t> </w:t>
      </w:r>
      <w:r w:rsidRPr="00D23AFD">
        <w:rPr>
          <w:rFonts w:ascii="Arial" w:hAnsi="Arial" w:cs="Arial"/>
          <w:b/>
          <w:bCs/>
        </w:rPr>
        <w:t>1º</w:t>
      </w:r>
      <w:r w:rsidR="00D23AFD">
        <w:rPr>
          <w:rFonts w:ascii="Arial" w:hAnsi="Arial" w:cs="Arial"/>
        </w:rPr>
        <w:t> </w:t>
      </w:r>
      <w:r w:rsidR="008D11DF" w:rsidRPr="008D11DF">
        <w:rPr>
          <w:rFonts w:ascii="Arial" w:hAnsi="Arial" w:cs="Arial"/>
        </w:rPr>
        <w:t xml:space="preserve">Ficam os Poderes Executivo e Legislativo </w:t>
      </w:r>
      <w:r w:rsidR="008D11DF">
        <w:rPr>
          <w:rFonts w:ascii="Arial" w:hAnsi="Arial" w:cs="Arial"/>
        </w:rPr>
        <w:t>da Estância Turística de São Roque</w:t>
      </w:r>
      <w:r w:rsidR="008D11DF" w:rsidRPr="008D11DF">
        <w:rPr>
          <w:rFonts w:ascii="Arial" w:hAnsi="Arial" w:cs="Arial"/>
        </w:rPr>
        <w:t xml:space="preserve"> obrigados a incluir e disponibilizar nos sites oficiais da </w:t>
      </w:r>
      <w:r w:rsidR="008D11DF">
        <w:rPr>
          <w:rFonts w:ascii="Arial" w:hAnsi="Arial" w:cs="Arial"/>
        </w:rPr>
        <w:t>Prefeitura</w:t>
      </w:r>
      <w:r w:rsidR="008D11DF" w:rsidRPr="008D11DF">
        <w:rPr>
          <w:rFonts w:ascii="Arial" w:hAnsi="Arial" w:cs="Arial"/>
        </w:rPr>
        <w:t xml:space="preserve"> e da Câmara Municipal, em ícones de acesso imediato, relação de instituições e serviços oferecidos à mulher vítima de violência.</w:t>
      </w:r>
    </w:p>
    <w:p w14:paraId="6553F6C5" w14:textId="77777777" w:rsidR="00D23AFD" w:rsidRDefault="008D11DF" w:rsidP="00D23AFD">
      <w:pPr>
        <w:ind w:right="45" w:firstLine="3420"/>
        <w:jc w:val="both"/>
        <w:rPr>
          <w:rFonts w:ascii="Arial" w:hAnsi="Arial" w:cs="Arial"/>
        </w:rPr>
      </w:pPr>
      <w:r w:rsidRPr="008D11DF">
        <w:rPr>
          <w:rFonts w:ascii="Arial" w:hAnsi="Arial" w:cs="Arial"/>
        </w:rPr>
        <w:t xml:space="preserve">Parágrafo único. Para os fins previstos nesta Lei consideram-se sites oficiais </w:t>
      </w:r>
      <w:r>
        <w:rPr>
          <w:rFonts w:ascii="Arial" w:hAnsi="Arial" w:cs="Arial"/>
        </w:rPr>
        <w:t>dos poderes municipais</w:t>
      </w:r>
      <w:r w:rsidRPr="008D11DF">
        <w:rPr>
          <w:rFonts w:ascii="Arial" w:hAnsi="Arial" w:cs="Arial"/>
        </w:rPr>
        <w:t xml:space="preserve"> todos aqueles mantidos sob o domínio </w:t>
      </w:r>
      <w:r>
        <w:rPr>
          <w:rFonts w:ascii="Arial" w:hAnsi="Arial" w:cs="Arial"/>
        </w:rPr>
        <w:t>do órgão</w:t>
      </w:r>
      <w:r w:rsidRPr="008D11DF">
        <w:rPr>
          <w:rFonts w:ascii="Arial" w:hAnsi="Arial" w:cs="Arial"/>
        </w:rPr>
        <w:t>.</w:t>
      </w:r>
    </w:p>
    <w:p w14:paraId="5E15D78C" w14:textId="77777777" w:rsidR="00D23AFD" w:rsidRDefault="00D23AFD" w:rsidP="00D23AFD">
      <w:pPr>
        <w:ind w:right="45" w:firstLine="3420"/>
        <w:jc w:val="both"/>
        <w:rPr>
          <w:rFonts w:ascii="Arial" w:hAnsi="Arial" w:cs="Arial"/>
        </w:rPr>
      </w:pPr>
    </w:p>
    <w:p w14:paraId="3B20E66D" w14:textId="3D2CAD1F" w:rsidR="000D0349" w:rsidRPr="002248D7" w:rsidRDefault="0014287A" w:rsidP="00D23AFD">
      <w:pPr>
        <w:ind w:right="45" w:firstLine="3420"/>
        <w:jc w:val="both"/>
        <w:rPr>
          <w:rFonts w:ascii="Arial" w:hAnsi="Arial" w:cs="Arial"/>
        </w:rPr>
      </w:pPr>
      <w:r w:rsidRPr="00D23AFD">
        <w:rPr>
          <w:rFonts w:ascii="Arial" w:hAnsi="Arial" w:cs="Arial"/>
          <w:b/>
          <w:bCs/>
        </w:rPr>
        <w:t>Art.</w:t>
      </w:r>
      <w:r w:rsidR="00D23AFD" w:rsidRPr="00D23AFD">
        <w:rPr>
          <w:rFonts w:ascii="Arial" w:hAnsi="Arial" w:cs="Arial"/>
          <w:b/>
          <w:bCs/>
        </w:rPr>
        <w:t> </w:t>
      </w:r>
      <w:r w:rsidRPr="00D23AFD">
        <w:rPr>
          <w:rFonts w:ascii="Arial" w:hAnsi="Arial" w:cs="Arial"/>
          <w:b/>
          <w:bCs/>
        </w:rPr>
        <w:t>2º</w:t>
      </w:r>
      <w:r w:rsidR="00D23AFD">
        <w:rPr>
          <w:rFonts w:ascii="Arial" w:hAnsi="Arial" w:cs="Arial"/>
        </w:rPr>
        <w:t> </w:t>
      </w:r>
      <w:r w:rsidR="000D0349" w:rsidRPr="002248D7">
        <w:rPr>
          <w:rFonts w:ascii="Arial" w:hAnsi="Arial" w:cs="Arial"/>
        </w:rPr>
        <w:t>Deverão integrar a relação de serviços prevista nesta Lei, além de outros serviços e instituições que venham a ser criados:</w:t>
      </w:r>
    </w:p>
    <w:p w14:paraId="663F4662" w14:textId="4499AD32" w:rsidR="00BC5DD4" w:rsidRPr="002248D7" w:rsidRDefault="000D0349" w:rsidP="00D23AFD">
      <w:pPr>
        <w:ind w:right="45" w:firstLine="3420"/>
        <w:jc w:val="both"/>
        <w:rPr>
          <w:rFonts w:ascii="Arial" w:hAnsi="Arial" w:cs="Arial"/>
        </w:rPr>
      </w:pPr>
      <w:r w:rsidRPr="002248D7">
        <w:rPr>
          <w:rFonts w:ascii="Arial" w:hAnsi="Arial" w:cs="Arial"/>
        </w:rPr>
        <w:t>I</w:t>
      </w:r>
      <w:r w:rsidR="00D23AFD">
        <w:rPr>
          <w:rFonts w:ascii="Arial" w:hAnsi="Arial" w:cs="Arial"/>
        </w:rPr>
        <w:t> – </w:t>
      </w:r>
      <w:r w:rsidRPr="002248D7">
        <w:rPr>
          <w:rFonts w:ascii="Arial" w:hAnsi="Arial" w:cs="Arial"/>
        </w:rPr>
        <w:t>Delegacia</w:t>
      </w:r>
      <w:r w:rsidR="002D3BF1" w:rsidRPr="002248D7">
        <w:rPr>
          <w:rFonts w:ascii="Arial" w:hAnsi="Arial" w:cs="Arial"/>
        </w:rPr>
        <w:t xml:space="preserve"> de </w:t>
      </w:r>
      <w:r w:rsidR="008F1AD5">
        <w:rPr>
          <w:rFonts w:ascii="Arial" w:hAnsi="Arial" w:cs="Arial"/>
        </w:rPr>
        <w:t>P</w:t>
      </w:r>
      <w:r w:rsidR="002D3BF1" w:rsidRPr="002248D7">
        <w:rPr>
          <w:rFonts w:ascii="Arial" w:hAnsi="Arial" w:cs="Arial"/>
        </w:rPr>
        <w:t>olícia de Defesa da Mulher</w:t>
      </w:r>
      <w:r w:rsidRPr="002248D7">
        <w:rPr>
          <w:rFonts w:ascii="Arial" w:hAnsi="Arial" w:cs="Arial"/>
        </w:rPr>
        <w:t>;</w:t>
      </w:r>
    </w:p>
    <w:p w14:paraId="511C89AA" w14:textId="5A952887" w:rsidR="00B33E85" w:rsidRPr="002248D7" w:rsidRDefault="002D3BF1" w:rsidP="00D23AFD">
      <w:pPr>
        <w:ind w:right="45" w:firstLine="3420"/>
        <w:jc w:val="both"/>
        <w:rPr>
          <w:rFonts w:ascii="Arial" w:hAnsi="Arial" w:cs="Arial"/>
        </w:rPr>
      </w:pPr>
      <w:r w:rsidRPr="002248D7">
        <w:rPr>
          <w:rFonts w:ascii="Arial" w:hAnsi="Arial" w:cs="Arial"/>
        </w:rPr>
        <w:t>II</w:t>
      </w:r>
      <w:r w:rsidR="00D23AFD">
        <w:rPr>
          <w:rFonts w:ascii="Arial" w:hAnsi="Arial" w:cs="Arial"/>
        </w:rPr>
        <w:t> – </w:t>
      </w:r>
      <w:r w:rsidR="008F1AD5">
        <w:rPr>
          <w:rFonts w:ascii="Arial" w:hAnsi="Arial" w:cs="Arial"/>
        </w:rPr>
        <w:t xml:space="preserve">Guarda Civil Municipal responsável pela </w:t>
      </w:r>
      <w:r w:rsidRPr="002248D7">
        <w:rPr>
          <w:rFonts w:ascii="Arial" w:hAnsi="Arial" w:cs="Arial"/>
        </w:rPr>
        <w:t>Guardiã Maria da Penha;</w:t>
      </w:r>
    </w:p>
    <w:p w14:paraId="0BF52C74" w14:textId="742B8324" w:rsidR="00B33E85" w:rsidRDefault="00B33E85" w:rsidP="00D23AFD">
      <w:pPr>
        <w:ind w:right="45" w:firstLine="3420"/>
        <w:jc w:val="both"/>
        <w:rPr>
          <w:rFonts w:ascii="Arial" w:hAnsi="Arial" w:cs="Arial"/>
        </w:rPr>
      </w:pPr>
      <w:r w:rsidRPr="002248D7">
        <w:rPr>
          <w:rFonts w:ascii="Arial" w:hAnsi="Arial" w:cs="Arial"/>
        </w:rPr>
        <w:t>III</w:t>
      </w:r>
      <w:r w:rsidR="00D23AFD">
        <w:rPr>
          <w:rFonts w:ascii="Arial" w:hAnsi="Arial" w:cs="Arial"/>
        </w:rPr>
        <w:t> – </w:t>
      </w:r>
      <w:r w:rsidRPr="002248D7">
        <w:rPr>
          <w:rFonts w:ascii="Arial" w:hAnsi="Arial" w:cs="Arial"/>
        </w:rPr>
        <w:t>Departamento de Bem-estar social;</w:t>
      </w:r>
    </w:p>
    <w:p w14:paraId="6307388B" w14:textId="3F490075" w:rsidR="00A34BF1" w:rsidRDefault="00A34BF1" w:rsidP="00D23AFD">
      <w:pPr>
        <w:ind w:right="45" w:firstLine="3420"/>
        <w:jc w:val="both"/>
        <w:rPr>
          <w:rFonts w:ascii="Arial" w:hAnsi="Arial" w:cs="Arial"/>
        </w:rPr>
      </w:pPr>
      <w:r>
        <w:rPr>
          <w:rFonts w:ascii="Arial" w:hAnsi="Arial" w:cs="Arial"/>
        </w:rPr>
        <w:t>IV</w:t>
      </w:r>
      <w:r w:rsidR="00D23AFD">
        <w:rPr>
          <w:rFonts w:ascii="Arial" w:hAnsi="Arial" w:cs="Arial"/>
        </w:rPr>
        <w:t> – </w:t>
      </w:r>
      <w:r>
        <w:rPr>
          <w:rFonts w:ascii="Arial" w:hAnsi="Arial" w:cs="Arial"/>
        </w:rPr>
        <w:t>Centro de Referência Especializado de Assistência Social</w:t>
      </w:r>
      <w:r w:rsidR="005B3BC2">
        <w:rPr>
          <w:rFonts w:ascii="Arial" w:hAnsi="Arial" w:cs="Arial"/>
        </w:rPr>
        <w:t xml:space="preserve"> - CREAS</w:t>
      </w:r>
      <w:r>
        <w:rPr>
          <w:rFonts w:ascii="Arial" w:hAnsi="Arial" w:cs="Arial"/>
        </w:rPr>
        <w:t>;</w:t>
      </w:r>
    </w:p>
    <w:p w14:paraId="177F9422" w14:textId="0C3A4491" w:rsidR="00A34BF1" w:rsidRDefault="00A34BF1" w:rsidP="00D23AFD">
      <w:pPr>
        <w:ind w:right="45" w:firstLine="3420"/>
        <w:jc w:val="both"/>
        <w:rPr>
          <w:rFonts w:ascii="Arial" w:hAnsi="Arial" w:cs="Arial"/>
        </w:rPr>
      </w:pPr>
      <w:r>
        <w:rPr>
          <w:rFonts w:ascii="Arial" w:hAnsi="Arial" w:cs="Arial"/>
        </w:rPr>
        <w:t>V</w:t>
      </w:r>
      <w:r w:rsidR="00D23AFD">
        <w:rPr>
          <w:rFonts w:ascii="Arial" w:hAnsi="Arial" w:cs="Arial"/>
        </w:rPr>
        <w:t> – </w:t>
      </w:r>
      <w:r w:rsidR="005B3BC2">
        <w:rPr>
          <w:rFonts w:ascii="Arial" w:hAnsi="Arial" w:cs="Arial"/>
        </w:rPr>
        <w:t xml:space="preserve">órgãos do </w:t>
      </w:r>
      <w:r>
        <w:rPr>
          <w:rFonts w:ascii="Arial" w:hAnsi="Arial" w:cs="Arial"/>
        </w:rPr>
        <w:t>Ministério Público</w:t>
      </w:r>
      <w:r w:rsidR="005B3BC2">
        <w:rPr>
          <w:rFonts w:ascii="Arial" w:hAnsi="Arial" w:cs="Arial"/>
        </w:rPr>
        <w:t xml:space="preserve"> de Defesa da Mulher</w:t>
      </w:r>
      <w:r>
        <w:rPr>
          <w:rFonts w:ascii="Arial" w:hAnsi="Arial" w:cs="Arial"/>
        </w:rPr>
        <w:t>;</w:t>
      </w:r>
    </w:p>
    <w:p w14:paraId="331CF094" w14:textId="6F2C2932" w:rsidR="002D3BF1" w:rsidRDefault="00B33E85" w:rsidP="00D23AFD">
      <w:pPr>
        <w:ind w:right="45" w:firstLine="3420"/>
        <w:jc w:val="both"/>
        <w:rPr>
          <w:rFonts w:ascii="Arial" w:hAnsi="Arial" w:cs="Arial"/>
        </w:rPr>
      </w:pPr>
      <w:r w:rsidRPr="002248D7">
        <w:rPr>
          <w:rFonts w:ascii="Arial" w:hAnsi="Arial" w:cs="Arial"/>
        </w:rPr>
        <w:t>V</w:t>
      </w:r>
      <w:r w:rsidR="00A34BF1">
        <w:rPr>
          <w:rFonts w:ascii="Arial" w:hAnsi="Arial" w:cs="Arial"/>
        </w:rPr>
        <w:t>I</w:t>
      </w:r>
      <w:r w:rsidR="00D23AFD">
        <w:rPr>
          <w:rFonts w:ascii="Arial" w:hAnsi="Arial" w:cs="Arial"/>
        </w:rPr>
        <w:t> – </w:t>
      </w:r>
      <w:proofErr w:type="gramStart"/>
      <w:r w:rsidRPr="002248D7">
        <w:rPr>
          <w:rFonts w:ascii="Arial" w:hAnsi="Arial" w:cs="Arial"/>
        </w:rPr>
        <w:t>outras</w:t>
      </w:r>
      <w:proofErr w:type="gramEnd"/>
      <w:r w:rsidRPr="002248D7">
        <w:rPr>
          <w:rFonts w:ascii="Arial" w:hAnsi="Arial" w:cs="Arial"/>
        </w:rPr>
        <w:t xml:space="preserve"> instituições e serviços que vier</w:t>
      </w:r>
      <w:r w:rsidR="00BC7085">
        <w:rPr>
          <w:rFonts w:ascii="Arial" w:hAnsi="Arial" w:cs="Arial"/>
        </w:rPr>
        <w:t>e</w:t>
      </w:r>
      <w:r w:rsidRPr="002248D7">
        <w:rPr>
          <w:rFonts w:ascii="Arial" w:hAnsi="Arial" w:cs="Arial"/>
        </w:rPr>
        <w:t>m a ser criados</w:t>
      </w:r>
      <w:r w:rsidR="00B91FD8">
        <w:rPr>
          <w:rFonts w:ascii="Arial" w:hAnsi="Arial" w:cs="Arial"/>
        </w:rPr>
        <w:t>;</w:t>
      </w:r>
    </w:p>
    <w:p w14:paraId="7662E834" w14:textId="77777777" w:rsidR="00D23AFD" w:rsidRDefault="00D23AFD" w:rsidP="00D23AFD">
      <w:pPr>
        <w:ind w:right="45" w:firstLine="3420"/>
        <w:jc w:val="both"/>
        <w:rPr>
          <w:rFonts w:ascii="Arial" w:hAnsi="Arial" w:cs="Arial"/>
        </w:rPr>
      </w:pPr>
    </w:p>
    <w:p w14:paraId="38EB712D" w14:textId="4E10D4EA" w:rsidR="00502485" w:rsidRPr="00796A4F" w:rsidRDefault="0014287A" w:rsidP="00D23AFD">
      <w:pPr>
        <w:ind w:right="45" w:firstLine="3420"/>
        <w:jc w:val="both"/>
        <w:rPr>
          <w:rFonts w:ascii="Arial" w:hAnsi="Arial" w:cs="Arial"/>
        </w:rPr>
      </w:pPr>
      <w:r w:rsidRPr="00D23AFD">
        <w:rPr>
          <w:rFonts w:ascii="Arial" w:hAnsi="Arial" w:cs="Arial"/>
          <w:b/>
          <w:bCs/>
        </w:rPr>
        <w:t>Art.</w:t>
      </w:r>
      <w:r w:rsidR="00D23AFD" w:rsidRPr="00D23AFD">
        <w:rPr>
          <w:rFonts w:ascii="Arial" w:hAnsi="Arial" w:cs="Arial"/>
          <w:b/>
          <w:bCs/>
        </w:rPr>
        <w:t> </w:t>
      </w:r>
      <w:r w:rsidR="00A34BF1" w:rsidRPr="00D23AFD">
        <w:rPr>
          <w:rFonts w:ascii="Arial" w:hAnsi="Arial" w:cs="Arial"/>
          <w:b/>
          <w:bCs/>
        </w:rPr>
        <w:t>3</w:t>
      </w:r>
      <w:r w:rsidRPr="00D23AFD">
        <w:rPr>
          <w:rFonts w:ascii="Arial" w:hAnsi="Arial" w:cs="Arial"/>
          <w:b/>
          <w:bCs/>
        </w:rPr>
        <w:t>º</w:t>
      </w:r>
      <w:r w:rsidR="00D23AFD">
        <w:rPr>
          <w:rFonts w:ascii="Arial" w:hAnsi="Arial" w:cs="Arial"/>
          <w:b/>
          <w:bCs/>
        </w:rPr>
        <w:t> </w:t>
      </w:r>
      <w:r w:rsidRPr="00796A4F">
        <w:rPr>
          <w:rFonts w:ascii="Arial" w:hAnsi="Arial" w:cs="Arial"/>
        </w:rPr>
        <w:t>Esta Lei entra em vigor na data de sua publicação.</w:t>
      </w:r>
    </w:p>
    <w:p w14:paraId="3B61A988" w14:textId="77777777" w:rsidR="00502485" w:rsidRPr="00796A4F" w:rsidRDefault="00502485" w:rsidP="00D23AFD">
      <w:pPr>
        <w:ind w:right="45" w:firstLine="3420"/>
        <w:jc w:val="both"/>
        <w:rPr>
          <w:rFonts w:ascii="Arial" w:hAnsi="Arial" w:cs="Arial"/>
        </w:rPr>
      </w:pPr>
    </w:p>
    <w:p w14:paraId="2CB1AC9C" w14:textId="77777777" w:rsidR="00BC5DD4" w:rsidRPr="00796A4F" w:rsidRDefault="0014287A" w:rsidP="00D23AFD">
      <w:pPr>
        <w:ind w:left="3402" w:right="45"/>
        <w:jc w:val="both"/>
        <w:rPr>
          <w:rFonts w:ascii="Arial" w:hAnsi="Arial" w:cs="Arial"/>
        </w:rPr>
      </w:pPr>
      <w:r w:rsidRPr="00796A4F">
        <w:rPr>
          <w:rFonts w:ascii="Arial" w:hAnsi="Arial" w:cs="Arial"/>
        </w:rPr>
        <w:t>Sala das Sessões “Dr. Júlio Arantes de Freitas”, 29 de julho de 2024.</w:t>
      </w:r>
    </w:p>
    <w:p w14:paraId="22F3464A" w14:textId="77777777" w:rsidR="00BC5DD4" w:rsidRPr="00796A4F" w:rsidRDefault="00BC5DD4" w:rsidP="00D23AFD">
      <w:pPr>
        <w:ind w:right="44"/>
        <w:rPr>
          <w:rFonts w:ascii="Arial" w:hAnsi="Arial" w:cs="Arial"/>
          <w:b/>
          <w:bCs/>
        </w:rPr>
      </w:pPr>
    </w:p>
    <w:p w14:paraId="69DC4B17" w14:textId="77777777" w:rsidR="00BC5DD4" w:rsidRPr="00796A4F" w:rsidRDefault="0014287A" w:rsidP="00D23AFD">
      <w:pPr>
        <w:ind w:right="44"/>
        <w:jc w:val="center"/>
        <w:rPr>
          <w:rFonts w:ascii="Arial" w:hAnsi="Arial" w:cs="Arial"/>
          <w:b/>
          <w:bCs/>
          <w:caps/>
        </w:rPr>
      </w:pPr>
      <w:r w:rsidRPr="00796A4F">
        <w:rPr>
          <w:rFonts w:ascii="Arial" w:hAnsi="Arial" w:cs="Arial"/>
          <w:b/>
          <w:bCs/>
          <w:caps/>
        </w:rPr>
        <w:t>Cláudia Rita Duarte Pedroso</w:t>
      </w:r>
    </w:p>
    <w:p w14:paraId="433992C3" w14:textId="7772996A" w:rsidR="00BC5DD4" w:rsidRPr="00796A4F" w:rsidRDefault="0014287A" w:rsidP="00D23AFD">
      <w:pPr>
        <w:ind w:right="44"/>
        <w:jc w:val="center"/>
        <w:rPr>
          <w:rFonts w:ascii="Arial" w:hAnsi="Arial" w:cs="Arial"/>
          <w:b/>
          <w:bCs/>
          <w:caps/>
        </w:rPr>
      </w:pPr>
      <w:r w:rsidRPr="00796A4F">
        <w:rPr>
          <w:rFonts w:ascii="Arial" w:hAnsi="Arial" w:cs="Arial"/>
          <w:b/>
          <w:bCs/>
          <w:caps/>
        </w:rPr>
        <w:t xml:space="preserve">(Dra </w:t>
      </w:r>
      <w:r w:rsidR="008F1AD5" w:rsidRPr="00796A4F">
        <w:rPr>
          <w:rFonts w:ascii="Arial" w:hAnsi="Arial" w:cs="Arial"/>
          <w:b/>
          <w:bCs/>
          <w:caps/>
        </w:rPr>
        <w:t xml:space="preserve">Cláudia </w:t>
      </w:r>
      <w:r w:rsidRPr="00796A4F">
        <w:rPr>
          <w:rFonts w:ascii="Arial" w:hAnsi="Arial" w:cs="Arial"/>
          <w:b/>
          <w:bCs/>
          <w:caps/>
        </w:rPr>
        <w:t>Pedroso)</w:t>
      </w:r>
    </w:p>
    <w:p w14:paraId="12C021C7" w14:textId="6F5A6B70" w:rsidR="005E41BC" w:rsidRPr="00796A4F" w:rsidRDefault="0014287A" w:rsidP="00D23AFD">
      <w:pPr>
        <w:ind w:right="44"/>
        <w:jc w:val="center"/>
        <w:rPr>
          <w:rFonts w:ascii="Arial" w:hAnsi="Arial" w:cs="Arial"/>
        </w:rPr>
      </w:pPr>
      <w:r w:rsidRPr="00796A4F">
        <w:rPr>
          <w:rFonts w:ascii="Arial" w:hAnsi="Arial" w:cs="Arial"/>
        </w:rPr>
        <w:t>Vereador</w:t>
      </w:r>
      <w:r w:rsidR="008F1AD5">
        <w:rPr>
          <w:rFonts w:ascii="Arial" w:hAnsi="Arial" w:cs="Arial"/>
        </w:rPr>
        <w:t>a</w:t>
      </w:r>
    </w:p>
    <w:sectPr w:rsidR="005E41BC" w:rsidRPr="00796A4F" w:rsidSect="00A34BF1">
      <w:headerReference w:type="default" r:id="rId7"/>
      <w:footerReference w:type="even" r:id="rId8"/>
      <w:footerReference w:type="default" r:id="rId9"/>
      <w:pgSz w:w="11906" w:h="16838" w:code="9"/>
      <w:pgMar w:top="2438" w:right="1133"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A5F10" w14:textId="77777777" w:rsidR="00BC11AB" w:rsidRDefault="00BC11AB">
      <w:r>
        <w:separator/>
      </w:r>
    </w:p>
  </w:endnote>
  <w:endnote w:type="continuationSeparator" w:id="0">
    <w:p w14:paraId="16AA27DE" w14:textId="77777777" w:rsidR="00BC11AB" w:rsidRDefault="00BC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A320" w14:textId="77777777" w:rsidR="005F02DF" w:rsidRDefault="0014287A" w:rsidP="00A219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A7BC276" w14:textId="77777777" w:rsidR="005F02DF" w:rsidRDefault="005F02DF" w:rsidP="005F02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F940" w14:textId="247DE844" w:rsidR="00BC5DD4" w:rsidRPr="00442D55" w:rsidRDefault="0014287A" w:rsidP="00BC5DD4">
    <w:pPr>
      <w:spacing w:after="120"/>
      <w:jc w:val="right"/>
      <w:rPr>
        <w:rFonts w:ascii="Arial" w:hAnsi="Arial" w:cs="Arial"/>
        <w:b/>
        <w:bCs/>
        <w:sz w:val="16"/>
        <w:szCs w:val="16"/>
      </w:rPr>
    </w:pPr>
    <w:r w:rsidRPr="00442D55">
      <w:rPr>
        <w:rFonts w:ascii="Arial" w:hAnsi="Arial" w:cs="Arial"/>
        <w:b/>
        <w:bCs/>
        <w:sz w:val="16"/>
        <w:szCs w:val="16"/>
      </w:rPr>
      <w:t>PROTOCOLO Nº CETSR 29/07/2024 - 15:37 9745/2024</w:t>
    </w:r>
    <w:r w:rsidR="009D3815">
      <w:rPr>
        <w:rFonts w:ascii="Arial" w:hAnsi="Arial" w:cs="Arial"/>
        <w:b/>
        <w:bCs/>
        <w:sz w:val="16"/>
        <w:szCs w:val="16"/>
      </w:rPr>
      <w:t>/fap</w:t>
    </w:r>
  </w:p>
  <w:p w14:paraId="0079CB92" w14:textId="77777777" w:rsidR="00BC5DD4" w:rsidRDefault="0014287A" w:rsidP="00BC5DD4">
    <w:pPr>
      <w:pStyle w:val="Rodap"/>
      <w:framePr w:wrap="around" w:vAnchor="text" w:hAnchor="page" w:x="10696" w:y="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B833FCF" w14:textId="77777777" w:rsidR="005F02DF" w:rsidRDefault="005F02DF" w:rsidP="005F02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447FC" w14:textId="77777777" w:rsidR="00BC11AB" w:rsidRDefault="00BC11AB">
      <w:r>
        <w:separator/>
      </w:r>
    </w:p>
  </w:footnote>
  <w:footnote w:type="continuationSeparator" w:id="0">
    <w:p w14:paraId="3C4B01B0" w14:textId="77777777" w:rsidR="00BC11AB" w:rsidRDefault="00BC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8C9B" w14:textId="77777777" w:rsidR="00FA41E9" w:rsidRDefault="0014287A" w:rsidP="00FA41E9">
    <w:pPr>
      <w:pStyle w:val="Cabealho"/>
      <w:ind w:left="-1134" w:right="-1134"/>
      <w:rPr>
        <w:rFonts w:ascii="SheerElegance" w:hAnsi="SheerElegance"/>
        <w:sz w:val="56"/>
        <w:szCs w:val="56"/>
      </w:rPr>
    </w:pPr>
    <w:r>
      <w:rPr>
        <w:noProof/>
        <w:sz w:val="22"/>
        <w:szCs w:val="22"/>
      </w:rPr>
      <w:drawing>
        <wp:anchor distT="0" distB="0" distL="114300" distR="114300" simplePos="0" relativeHeight="251658240" behindDoc="0" locked="0" layoutInCell="1" allowOverlap="1" wp14:anchorId="5D1A6410" wp14:editId="587DA0B0">
          <wp:simplePos x="0" y="0"/>
          <wp:positionH relativeFrom="page">
            <wp:posOffset>742950</wp:posOffset>
          </wp:positionH>
          <wp:positionV relativeFrom="page">
            <wp:posOffset>721360</wp:posOffset>
          </wp:positionV>
          <wp:extent cx="699770" cy="695325"/>
          <wp:effectExtent l="0" t="0" r="0" b="0"/>
          <wp:wrapNone/>
          <wp:docPr id="1779457654" name="Imagem 6"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93627"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77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SheerElegance" w:hAnsi="SheerElegance"/>
        <w:sz w:val="56"/>
        <w:szCs w:val="56"/>
      </w:rPr>
      <w:t>Câmara Municipal da Estância Turística de São Roque</w:t>
    </w:r>
  </w:p>
  <w:p w14:paraId="43ECEEF3" w14:textId="77777777" w:rsidR="00FA41E9" w:rsidRDefault="00FA41E9" w:rsidP="00FA41E9">
    <w:pPr>
      <w:pStyle w:val="Default"/>
      <w:ind w:left="-1134" w:right="-471" w:firstLine="142"/>
      <w:rPr>
        <w:sz w:val="14"/>
        <w:szCs w:val="14"/>
      </w:rPr>
    </w:pPr>
  </w:p>
  <w:p w14:paraId="7397B58B" w14:textId="77777777" w:rsidR="00FA41E9" w:rsidRDefault="0014287A" w:rsidP="00FA41E9">
    <w:pPr>
      <w:pStyle w:val="Default"/>
      <w:ind w:left="-567" w:right="-567"/>
      <w:jc w:val="center"/>
      <w:rPr>
        <w:sz w:val="20"/>
        <w:szCs w:val="20"/>
      </w:rPr>
    </w:pPr>
    <w:r>
      <w:rPr>
        <w:sz w:val="20"/>
        <w:szCs w:val="20"/>
      </w:rPr>
      <w:t>Rua São Paulo, 355 - Jd. Renê - CEP 18135-125 - Caixa Postal 80 - CEP 18130-970</w:t>
    </w:r>
  </w:p>
  <w:p w14:paraId="1E1C8A76" w14:textId="77777777" w:rsidR="00FA41E9" w:rsidRDefault="0014287A" w:rsidP="00FA41E9">
    <w:pPr>
      <w:pStyle w:val="Cabealho"/>
      <w:ind w:left="-567" w:right="-567"/>
      <w:jc w:val="center"/>
      <w:rPr>
        <w:rFonts w:ascii="Arial" w:hAnsi="Arial"/>
        <w:sz w:val="20"/>
        <w:szCs w:val="20"/>
      </w:rPr>
    </w:pPr>
    <w:r>
      <w:rPr>
        <w:rFonts w:ascii="Arial" w:hAnsi="Arial"/>
        <w:b/>
        <w:bCs/>
        <w:sz w:val="20"/>
        <w:szCs w:val="20"/>
      </w:rPr>
      <w:t xml:space="preserve">CNPJ/MF: </w:t>
    </w:r>
    <w:r>
      <w:rPr>
        <w:rFonts w:ascii="Arial" w:hAnsi="Arial"/>
        <w:sz w:val="20"/>
        <w:szCs w:val="20"/>
      </w:rPr>
      <w:t xml:space="preserve">50.804.079/0001-81 - </w:t>
    </w:r>
    <w:r>
      <w:rPr>
        <w:rFonts w:ascii="Arial" w:hAnsi="Arial"/>
        <w:b/>
        <w:bCs/>
        <w:sz w:val="20"/>
        <w:szCs w:val="20"/>
      </w:rPr>
      <w:t xml:space="preserve">Fone: </w:t>
    </w:r>
    <w:r>
      <w:rPr>
        <w:rFonts w:ascii="Arial" w:hAnsi="Arial"/>
        <w:sz w:val="20"/>
        <w:szCs w:val="20"/>
      </w:rPr>
      <w:t xml:space="preserve">(11) 4784-8444 - </w:t>
    </w:r>
    <w:r>
      <w:rPr>
        <w:rFonts w:ascii="Arial" w:hAnsi="Arial"/>
        <w:b/>
        <w:bCs/>
        <w:sz w:val="20"/>
        <w:szCs w:val="20"/>
      </w:rPr>
      <w:t xml:space="preserve">Fax: </w:t>
    </w:r>
    <w:r>
      <w:rPr>
        <w:rFonts w:ascii="Arial" w:hAnsi="Arial"/>
        <w:sz w:val="20"/>
        <w:szCs w:val="20"/>
      </w:rPr>
      <w:t>(11) 4784-8447</w:t>
    </w:r>
  </w:p>
  <w:p w14:paraId="47F8992C" w14:textId="77777777" w:rsidR="00FA41E9" w:rsidRDefault="0014287A" w:rsidP="00FA41E9">
    <w:pPr>
      <w:pStyle w:val="Cabealho"/>
      <w:tabs>
        <w:tab w:val="right" w:pos="8080"/>
      </w:tabs>
      <w:ind w:left="-567" w:right="-567"/>
      <w:jc w:val="center"/>
      <w:rPr>
        <w:rFonts w:ascii="Arial" w:hAnsi="Arial"/>
        <w:sz w:val="20"/>
        <w:szCs w:val="20"/>
      </w:rPr>
    </w:pPr>
    <w:r>
      <w:rPr>
        <w:rFonts w:ascii="Arial" w:hAnsi="Arial"/>
        <w:b/>
        <w:bCs/>
        <w:sz w:val="20"/>
        <w:szCs w:val="20"/>
      </w:rPr>
      <w:t xml:space="preserve">Site: </w:t>
    </w:r>
    <w:r>
      <w:rPr>
        <w:rFonts w:ascii="Arial" w:hAnsi="Arial"/>
        <w:sz w:val="20"/>
        <w:szCs w:val="20"/>
      </w:rPr>
      <w:t xml:space="preserve">www.camarasaoroque.sp.gov.br | </w:t>
    </w:r>
    <w:r>
      <w:rPr>
        <w:rFonts w:ascii="Arial" w:hAnsi="Arial"/>
        <w:b/>
        <w:bCs/>
        <w:sz w:val="20"/>
        <w:szCs w:val="20"/>
      </w:rPr>
      <w:t xml:space="preserve">E-mail: </w:t>
    </w:r>
    <w:hyperlink r:id="rId2" w:history="1">
      <w:r>
        <w:rPr>
          <w:rStyle w:val="Hyperlink"/>
          <w:rFonts w:ascii="Arial" w:hAnsi="Arial"/>
          <w:sz w:val="20"/>
          <w:szCs w:val="20"/>
        </w:rPr>
        <w:t>camarasaoroque@camarasaoroque.sp.gov.br</w:t>
      </w:r>
    </w:hyperlink>
  </w:p>
  <w:p w14:paraId="271911B1" w14:textId="77777777" w:rsidR="00FA41E9" w:rsidRDefault="0014287A" w:rsidP="00FA41E9">
    <w:pPr>
      <w:pStyle w:val="Cabealho"/>
      <w:ind w:left="-567" w:right="-567"/>
      <w:jc w:val="center"/>
      <w:rPr>
        <w:rFonts w:ascii="Arial" w:hAnsi="Arial"/>
        <w:i/>
        <w:iCs/>
        <w:sz w:val="20"/>
        <w:szCs w:val="20"/>
      </w:rPr>
    </w:pPr>
    <w:r>
      <w:rPr>
        <w:rFonts w:ascii="Arial" w:hAnsi="Arial"/>
        <w:sz w:val="20"/>
        <w:szCs w:val="20"/>
      </w:rPr>
      <w:t>São Roque - ‘A Terra do Vinho e Bonita por Natureza’</w:t>
    </w:r>
  </w:p>
  <w:p w14:paraId="07C86B93" w14:textId="77777777" w:rsidR="00E31569" w:rsidRPr="002565CD" w:rsidRDefault="00E31569" w:rsidP="00FA41E9">
    <w:pPr>
      <w:pStyle w:val="Cabealho"/>
      <w:tabs>
        <w:tab w:val="left" w:pos="1800"/>
      </w:tabs>
      <w:ind w:left="-851" w:right="-4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902"/>
    <w:multiLevelType w:val="hybridMultilevel"/>
    <w:tmpl w:val="E4EE2786"/>
    <w:lvl w:ilvl="0" w:tplc="782CABD8">
      <w:start w:val="1"/>
      <w:numFmt w:val="decimal"/>
      <w:lvlText w:val="%1."/>
      <w:lvlJc w:val="left"/>
      <w:pPr>
        <w:tabs>
          <w:tab w:val="num" w:pos="360"/>
        </w:tabs>
        <w:ind w:left="360" w:hanging="360"/>
      </w:pPr>
      <w:rPr>
        <w:rFonts w:ascii="Tahoma" w:hAnsi="Tahoma" w:cs="Tahoma" w:hint="default"/>
        <w:b/>
        <w:sz w:val="22"/>
        <w:szCs w:val="22"/>
      </w:rPr>
    </w:lvl>
    <w:lvl w:ilvl="1" w:tplc="1228FDC0">
      <w:start w:val="1"/>
      <w:numFmt w:val="decimal"/>
      <w:lvlText w:val="%2."/>
      <w:lvlJc w:val="left"/>
      <w:pPr>
        <w:tabs>
          <w:tab w:val="num" w:pos="360"/>
        </w:tabs>
        <w:ind w:left="360" w:hanging="360"/>
      </w:pPr>
      <w:rPr>
        <w:rFonts w:ascii="Tahoma" w:hAnsi="Tahoma" w:cs="Tahoma" w:hint="default"/>
        <w:b/>
        <w:sz w:val="22"/>
        <w:szCs w:val="22"/>
      </w:rPr>
    </w:lvl>
    <w:lvl w:ilvl="2" w:tplc="79E02B46">
      <w:start w:val="2"/>
      <w:numFmt w:val="decimal"/>
      <w:lvlText w:val="%3."/>
      <w:lvlJc w:val="left"/>
      <w:pPr>
        <w:tabs>
          <w:tab w:val="num" w:pos="2340"/>
        </w:tabs>
        <w:ind w:left="2340" w:hanging="360"/>
      </w:pPr>
      <w:rPr>
        <w:rFonts w:ascii="Tahoma" w:hAnsi="Tahoma" w:cs="Tahoma" w:hint="default"/>
        <w:b/>
        <w:sz w:val="22"/>
        <w:szCs w:val="22"/>
      </w:rPr>
    </w:lvl>
    <w:lvl w:ilvl="3" w:tplc="967217BA">
      <w:start w:val="3"/>
      <w:numFmt w:val="decimal"/>
      <w:lvlText w:val="%4."/>
      <w:lvlJc w:val="left"/>
      <w:pPr>
        <w:tabs>
          <w:tab w:val="num" w:pos="2880"/>
        </w:tabs>
        <w:ind w:left="2880" w:hanging="360"/>
      </w:pPr>
      <w:rPr>
        <w:rFonts w:ascii="Tahoma" w:hAnsi="Tahoma" w:cs="Tahoma" w:hint="default"/>
        <w:b/>
        <w:sz w:val="22"/>
        <w:szCs w:val="22"/>
      </w:rPr>
    </w:lvl>
    <w:lvl w:ilvl="4" w:tplc="8F7276A0" w:tentative="1">
      <w:start w:val="1"/>
      <w:numFmt w:val="lowerLetter"/>
      <w:lvlText w:val="%5."/>
      <w:lvlJc w:val="left"/>
      <w:pPr>
        <w:tabs>
          <w:tab w:val="num" w:pos="3600"/>
        </w:tabs>
        <w:ind w:left="3600" w:hanging="360"/>
      </w:pPr>
    </w:lvl>
    <w:lvl w:ilvl="5" w:tplc="5D3EA884" w:tentative="1">
      <w:start w:val="1"/>
      <w:numFmt w:val="lowerRoman"/>
      <w:lvlText w:val="%6."/>
      <w:lvlJc w:val="right"/>
      <w:pPr>
        <w:tabs>
          <w:tab w:val="num" w:pos="4320"/>
        </w:tabs>
        <w:ind w:left="4320" w:hanging="180"/>
      </w:pPr>
    </w:lvl>
    <w:lvl w:ilvl="6" w:tplc="4A12E8D6">
      <w:start w:val="1"/>
      <w:numFmt w:val="decimal"/>
      <w:lvlText w:val="%7."/>
      <w:lvlJc w:val="left"/>
      <w:pPr>
        <w:tabs>
          <w:tab w:val="num" w:pos="5040"/>
        </w:tabs>
        <w:ind w:left="5040" w:hanging="360"/>
      </w:pPr>
      <w:rPr>
        <w:rFonts w:hint="default"/>
        <w:b/>
        <w:sz w:val="22"/>
        <w:szCs w:val="22"/>
      </w:rPr>
    </w:lvl>
    <w:lvl w:ilvl="7" w:tplc="F30E024A" w:tentative="1">
      <w:start w:val="1"/>
      <w:numFmt w:val="lowerLetter"/>
      <w:lvlText w:val="%8."/>
      <w:lvlJc w:val="left"/>
      <w:pPr>
        <w:tabs>
          <w:tab w:val="num" w:pos="5760"/>
        </w:tabs>
        <w:ind w:left="5760" w:hanging="360"/>
      </w:pPr>
    </w:lvl>
    <w:lvl w:ilvl="8" w:tplc="25104D4C" w:tentative="1">
      <w:start w:val="1"/>
      <w:numFmt w:val="lowerRoman"/>
      <w:lvlText w:val="%9."/>
      <w:lvlJc w:val="right"/>
      <w:pPr>
        <w:tabs>
          <w:tab w:val="num" w:pos="6480"/>
        </w:tabs>
        <w:ind w:left="6480" w:hanging="180"/>
      </w:pPr>
    </w:lvl>
  </w:abstractNum>
  <w:abstractNum w:abstractNumId="1" w15:restartNumberingAfterBreak="0">
    <w:nsid w:val="0B236E30"/>
    <w:multiLevelType w:val="hybridMultilevel"/>
    <w:tmpl w:val="E08E3950"/>
    <w:lvl w:ilvl="0" w:tplc="50869526">
      <w:start w:val="1"/>
      <w:numFmt w:val="decimal"/>
      <w:lvlText w:val="%1."/>
      <w:lvlJc w:val="left"/>
      <w:pPr>
        <w:tabs>
          <w:tab w:val="num" w:pos="360"/>
        </w:tabs>
        <w:ind w:left="360" w:hanging="360"/>
      </w:pPr>
      <w:rPr>
        <w:b/>
      </w:rPr>
    </w:lvl>
    <w:lvl w:ilvl="1" w:tplc="5920A524" w:tentative="1">
      <w:start w:val="1"/>
      <w:numFmt w:val="lowerLetter"/>
      <w:lvlText w:val="%2."/>
      <w:lvlJc w:val="left"/>
      <w:pPr>
        <w:tabs>
          <w:tab w:val="num" w:pos="1440"/>
        </w:tabs>
        <w:ind w:left="1440" w:hanging="360"/>
      </w:pPr>
    </w:lvl>
    <w:lvl w:ilvl="2" w:tplc="054E002C" w:tentative="1">
      <w:start w:val="1"/>
      <w:numFmt w:val="lowerRoman"/>
      <w:lvlText w:val="%3."/>
      <w:lvlJc w:val="right"/>
      <w:pPr>
        <w:tabs>
          <w:tab w:val="num" w:pos="2160"/>
        </w:tabs>
        <w:ind w:left="2160" w:hanging="180"/>
      </w:pPr>
    </w:lvl>
    <w:lvl w:ilvl="3" w:tplc="D93A06A6" w:tentative="1">
      <w:start w:val="1"/>
      <w:numFmt w:val="decimal"/>
      <w:lvlText w:val="%4."/>
      <w:lvlJc w:val="left"/>
      <w:pPr>
        <w:tabs>
          <w:tab w:val="num" w:pos="2880"/>
        </w:tabs>
        <w:ind w:left="2880" w:hanging="360"/>
      </w:pPr>
    </w:lvl>
    <w:lvl w:ilvl="4" w:tplc="6B60A68C" w:tentative="1">
      <w:start w:val="1"/>
      <w:numFmt w:val="lowerLetter"/>
      <w:lvlText w:val="%5."/>
      <w:lvlJc w:val="left"/>
      <w:pPr>
        <w:tabs>
          <w:tab w:val="num" w:pos="3600"/>
        </w:tabs>
        <w:ind w:left="3600" w:hanging="360"/>
      </w:pPr>
    </w:lvl>
    <w:lvl w:ilvl="5" w:tplc="CF8CDF38" w:tentative="1">
      <w:start w:val="1"/>
      <w:numFmt w:val="lowerRoman"/>
      <w:lvlText w:val="%6."/>
      <w:lvlJc w:val="right"/>
      <w:pPr>
        <w:tabs>
          <w:tab w:val="num" w:pos="4320"/>
        </w:tabs>
        <w:ind w:left="4320" w:hanging="180"/>
      </w:pPr>
    </w:lvl>
    <w:lvl w:ilvl="6" w:tplc="02F84474" w:tentative="1">
      <w:start w:val="1"/>
      <w:numFmt w:val="decimal"/>
      <w:lvlText w:val="%7."/>
      <w:lvlJc w:val="left"/>
      <w:pPr>
        <w:tabs>
          <w:tab w:val="num" w:pos="5040"/>
        </w:tabs>
        <w:ind w:left="5040" w:hanging="360"/>
      </w:pPr>
    </w:lvl>
    <w:lvl w:ilvl="7" w:tplc="AA72871A" w:tentative="1">
      <w:start w:val="1"/>
      <w:numFmt w:val="lowerLetter"/>
      <w:lvlText w:val="%8."/>
      <w:lvlJc w:val="left"/>
      <w:pPr>
        <w:tabs>
          <w:tab w:val="num" w:pos="5760"/>
        </w:tabs>
        <w:ind w:left="5760" w:hanging="360"/>
      </w:pPr>
    </w:lvl>
    <w:lvl w:ilvl="8" w:tplc="995035C2" w:tentative="1">
      <w:start w:val="1"/>
      <w:numFmt w:val="lowerRoman"/>
      <w:lvlText w:val="%9."/>
      <w:lvlJc w:val="right"/>
      <w:pPr>
        <w:tabs>
          <w:tab w:val="num" w:pos="6480"/>
        </w:tabs>
        <w:ind w:left="6480" w:hanging="180"/>
      </w:pPr>
    </w:lvl>
  </w:abstractNum>
  <w:abstractNum w:abstractNumId="2" w15:restartNumberingAfterBreak="0">
    <w:nsid w:val="1A887B82"/>
    <w:multiLevelType w:val="hybridMultilevel"/>
    <w:tmpl w:val="9DCADFE2"/>
    <w:lvl w:ilvl="0" w:tplc="1E46B532">
      <w:start w:val="1"/>
      <w:numFmt w:val="decimal"/>
      <w:lvlText w:val="%1."/>
      <w:lvlJc w:val="left"/>
      <w:pPr>
        <w:tabs>
          <w:tab w:val="num" w:pos="360"/>
        </w:tabs>
        <w:ind w:left="360" w:hanging="360"/>
      </w:pPr>
      <w:rPr>
        <w:rFonts w:ascii="Tahoma" w:hAnsi="Tahoma" w:cs="Tahoma" w:hint="default"/>
        <w:b/>
        <w:sz w:val="22"/>
        <w:szCs w:val="22"/>
      </w:rPr>
    </w:lvl>
    <w:lvl w:ilvl="1" w:tplc="D86C3DD4" w:tentative="1">
      <w:start w:val="1"/>
      <w:numFmt w:val="lowerLetter"/>
      <w:lvlText w:val="%2."/>
      <w:lvlJc w:val="left"/>
      <w:pPr>
        <w:tabs>
          <w:tab w:val="num" w:pos="1440"/>
        </w:tabs>
        <w:ind w:left="1440" w:hanging="360"/>
      </w:pPr>
    </w:lvl>
    <w:lvl w:ilvl="2" w:tplc="6610E262" w:tentative="1">
      <w:start w:val="1"/>
      <w:numFmt w:val="lowerRoman"/>
      <w:lvlText w:val="%3."/>
      <w:lvlJc w:val="right"/>
      <w:pPr>
        <w:tabs>
          <w:tab w:val="num" w:pos="2160"/>
        </w:tabs>
        <w:ind w:left="2160" w:hanging="180"/>
      </w:pPr>
    </w:lvl>
    <w:lvl w:ilvl="3" w:tplc="83585F72" w:tentative="1">
      <w:start w:val="1"/>
      <w:numFmt w:val="decimal"/>
      <w:lvlText w:val="%4."/>
      <w:lvlJc w:val="left"/>
      <w:pPr>
        <w:tabs>
          <w:tab w:val="num" w:pos="2880"/>
        </w:tabs>
        <w:ind w:left="2880" w:hanging="360"/>
      </w:pPr>
    </w:lvl>
    <w:lvl w:ilvl="4" w:tplc="FEC451C8" w:tentative="1">
      <w:start w:val="1"/>
      <w:numFmt w:val="lowerLetter"/>
      <w:lvlText w:val="%5."/>
      <w:lvlJc w:val="left"/>
      <w:pPr>
        <w:tabs>
          <w:tab w:val="num" w:pos="3600"/>
        </w:tabs>
        <w:ind w:left="3600" w:hanging="360"/>
      </w:pPr>
    </w:lvl>
    <w:lvl w:ilvl="5" w:tplc="C7E8B0DA" w:tentative="1">
      <w:start w:val="1"/>
      <w:numFmt w:val="lowerRoman"/>
      <w:lvlText w:val="%6."/>
      <w:lvlJc w:val="right"/>
      <w:pPr>
        <w:tabs>
          <w:tab w:val="num" w:pos="4320"/>
        </w:tabs>
        <w:ind w:left="4320" w:hanging="180"/>
      </w:pPr>
    </w:lvl>
    <w:lvl w:ilvl="6" w:tplc="4BB6F056" w:tentative="1">
      <w:start w:val="1"/>
      <w:numFmt w:val="decimal"/>
      <w:lvlText w:val="%7."/>
      <w:lvlJc w:val="left"/>
      <w:pPr>
        <w:tabs>
          <w:tab w:val="num" w:pos="5040"/>
        </w:tabs>
        <w:ind w:left="5040" w:hanging="360"/>
      </w:pPr>
    </w:lvl>
    <w:lvl w:ilvl="7" w:tplc="C00AD796" w:tentative="1">
      <w:start w:val="1"/>
      <w:numFmt w:val="lowerLetter"/>
      <w:lvlText w:val="%8."/>
      <w:lvlJc w:val="left"/>
      <w:pPr>
        <w:tabs>
          <w:tab w:val="num" w:pos="5760"/>
        </w:tabs>
        <w:ind w:left="5760" w:hanging="360"/>
      </w:pPr>
    </w:lvl>
    <w:lvl w:ilvl="8" w:tplc="0DF4CEA8" w:tentative="1">
      <w:start w:val="1"/>
      <w:numFmt w:val="lowerRoman"/>
      <w:lvlText w:val="%9."/>
      <w:lvlJc w:val="right"/>
      <w:pPr>
        <w:tabs>
          <w:tab w:val="num" w:pos="6480"/>
        </w:tabs>
        <w:ind w:left="6480" w:hanging="180"/>
      </w:pPr>
    </w:lvl>
  </w:abstractNum>
  <w:abstractNum w:abstractNumId="3" w15:restartNumberingAfterBreak="0">
    <w:nsid w:val="1CBF0587"/>
    <w:multiLevelType w:val="hybridMultilevel"/>
    <w:tmpl w:val="7C6E0AD8"/>
    <w:lvl w:ilvl="0" w:tplc="3566F728">
      <w:start w:val="1"/>
      <w:numFmt w:val="decimal"/>
      <w:lvlText w:val="%1."/>
      <w:lvlJc w:val="left"/>
      <w:pPr>
        <w:tabs>
          <w:tab w:val="num" w:pos="360"/>
        </w:tabs>
        <w:ind w:left="360" w:hanging="360"/>
      </w:pPr>
      <w:rPr>
        <w:b/>
      </w:rPr>
    </w:lvl>
    <w:lvl w:ilvl="1" w:tplc="508ED4AE" w:tentative="1">
      <w:start w:val="1"/>
      <w:numFmt w:val="lowerLetter"/>
      <w:lvlText w:val="%2."/>
      <w:lvlJc w:val="left"/>
      <w:pPr>
        <w:tabs>
          <w:tab w:val="num" w:pos="1440"/>
        </w:tabs>
        <w:ind w:left="1440" w:hanging="360"/>
      </w:pPr>
    </w:lvl>
    <w:lvl w:ilvl="2" w:tplc="BC0C9B5A" w:tentative="1">
      <w:start w:val="1"/>
      <w:numFmt w:val="lowerRoman"/>
      <w:lvlText w:val="%3."/>
      <w:lvlJc w:val="right"/>
      <w:pPr>
        <w:tabs>
          <w:tab w:val="num" w:pos="2160"/>
        </w:tabs>
        <w:ind w:left="2160" w:hanging="180"/>
      </w:pPr>
    </w:lvl>
    <w:lvl w:ilvl="3" w:tplc="61BA9C3C" w:tentative="1">
      <w:start w:val="1"/>
      <w:numFmt w:val="decimal"/>
      <w:lvlText w:val="%4."/>
      <w:lvlJc w:val="left"/>
      <w:pPr>
        <w:tabs>
          <w:tab w:val="num" w:pos="2880"/>
        </w:tabs>
        <w:ind w:left="2880" w:hanging="360"/>
      </w:pPr>
    </w:lvl>
    <w:lvl w:ilvl="4" w:tplc="2012BE22" w:tentative="1">
      <w:start w:val="1"/>
      <w:numFmt w:val="lowerLetter"/>
      <w:lvlText w:val="%5."/>
      <w:lvlJc w:val="left"/>
      <w:pPr>
        <w:tabs>
          <w:tab w:val="num" w:pos="3600"/>
        </w:tabs>
        <w:ind w:left="3600" w:hanging="360"/>
      </w:pPr>
    </w:lvl>
    <w:lvl w:ilvl="5" w:tplc="B1324548" w:tentative="1">
      <w:start w:val="1"/>
      <w:numFmt w:val="lowerRoman"/>
      <w:lvlText w:val="%6."/>
      <w:lvlJc w:val="right"/>
      <w:pPr>
        <w:tabs>
          <w:tab w:val="num" w:pos="4320"/>
        </w:tabs>
        <w:ind w:left="4320" w:hanging="180"/>
      </w:pPr>
    </w:lvl>
    <w:lvl w:ilvl="6" w:tplc="447494CE" w:tentative="1">
      <w:start w:val="1"/>
      <w:numFmt w:val="decimal"/>
      <w:lvlText w:val="%7."/>
      <w:lvlJc w:val="left"/>
      <w:pPr>
        <w:tabs>
          <w:tab w:val="num" w:pos="5040"/>
        </w:tabs>
        <w:ind w:left="5040" w:hanging="360"/>
      </w:pPr>
    </w:lvl>
    <w:lvl w:ilvl="7" w:tplc="31CA6100" w:tentative="1">
      <w:start w:val="1"/>
      <w:numFmt w:val="lowerLetter"/>
      <w:lvlText w:val="%8."/>
      <w:lvlJc w:val="left"/>
      <w:pPr>
        <w:tabs>
          <w:tab w:val="num" w:pos="5760"/>
        </w:tabs>
        <w:ind w:left="5760" w:hanging="360"/>
      </w:pPr>
    </w:lvl>
    <w:lvl w:ilvl="8" w:tplc="A82875DC" w:tentative="1">
      <w:start w:val="1"/>
      <w:numFmt w:val="lowerRoman"/>
      <w:lvlText w:val="%9."/>
      <w:lvlJc w:val="right"/>
      <w:pPr>
        <w:tabs>
          <w:tab w:val="num" w:pos="6480"/>
        </w:tabs>
        <w:ind w:left="6480" w:hanging="180"/>
      </w:pPr>
    </w:lvl>
  </w:abstractNum>
  <w:abstractNum w:abstractNumId="4" w15:restartNumberingAfterBreak="0">
    <w:nsid w:val="49F75677"/>
    <w:multiLevelType w:val="hybridMultilevel"/>
    <w:tmpl w:val="C6F63F3C"/>
    <w:lvl w:ilvl="0" w:tplc="92EE3B12">
      <w:start w:val="1"/>
      <w:numFmt w:val="decimal"/>
      <w:lvlText w:val="%1."/>
      <w:lvlJc w:val="left"/>
      <w:pPr>
        <w:tabs>
          <w:tab w:val="num" w:pos="360"/>
        </w:tabs>
        <w:ind w:left="360" w:hanging="360"/>
      </w:pPr>
      <w:rPr>
        <w:rFonts w:ascii="Tahoma" w:hAnsi="Tahoma" w:cs="Tahoma" w:hint="default"/>
        <w:b/>
        <w:sz w:val="22"/>
        <w:szCs w:val="22"/>
      </w:rPr>
    </w:lvl>
    <w:lvl w:ilvl="1" w:tplc="9EFA8618" w:tentative="1">
      <w:start w:val="1"/>
      <w:numFmt w:val="lowerLetter"/>
      <w:lvlText w:val="%2."/>
      <w:lvlJc w:val="left"/>
      <w:pPr>
        <w:tabs>
          <w:tab w:val="num" w:pos="1440"/>
        </w:tabs>
        <w:ind w:left="1440" w:hanging="360"/>
      </w:pPr>
    </w:lvl>
    <w:lvl w:ilvl="2" w:tplc="C65E83EC" w:tentative="1">
      <w:start w:val="1"/>
      <w:numFmt w:val="lowerRoman"/>
      <w:lvlText w:val="%3."/>
      <w:lvlJc w:val="right"/>
      <w:pPr>
        <w:tabs>
          <w:tab w:val="num" w:pos="2160"/>
        </w:tabs>
        <w:ind w:left="2160" w:hanging="180"/>
      </w:pPr>
    </w:lvl>
    <w:lvl w:ilvl="3" w:tplc="85CA0A50" w:tentative="1">
      <w:start w:val="1"/>
      <w:numFmt w:val="decimal"/>
      <w:lvlText w:val="%4."/>
      <w:lvlJc w:val="left"/>
      <w:pPr>
        <w:tabs>
          <w:tab w:val="num" w:pos="2880"/>
        </w:tabs>
        <w:ind w:left="2880" w:hanging="360"/>
      </w:pPr>
    </w:lvl>
    <w:lvl w:ilvl="4" w:tplc="09AC9094" w:tentative="1">
      <w:start w:val="1"/>
      <w:numFmt w:val="lowerLetter"/>
      <w:lvlText w:val="%5."/>
      <w:lvlJc w:val="left"/>
      <w:pPr>
        <w:tabs>
          <w:tab w:val="num" w:pos="3600"/>
        </w:tabs>
        <w:ind w:left="3600" w:hanging="360"/>
      </w:pPr>
    </w:lvl>
    <w:lvl w:ilvl="5" w:tplc="E75C73E8" w:tentative="1">
      <w:start w:val="1"/>
      <w:numFmt w:val="lowerRoman"/>
      <w:lvlText w:val="%6."/>
      <w:lvlJc w:val="right"/>
      <w:pPr>
        <w:tabs>
          <w:tab w:val="num" w:pos="4320"/>
        </w:tabs>
        <w:ind w:left="4320" w:hanging="180"/>
      </w:pPr>
    </w:lvl>
    <w:lvl w:ilvl="6" w:tplc="E6C011A6" w:tentative="1">
      <w:start w:val="1"/>
      <w:numFmt w:val="decimal"/>
      <w:lvlText w:val="%7."/>
      <w:lvlJc w:val="left"/>
      <w:pPr>
        <w:tabs>
          <w:tab w:val="num" w:pos="5040"/>
        </w:tabs>
        <w:ind w:left="5040" w:hanging="360"/>
      </w:pPr>
    </w:lvl>
    <w:lvl w:ilvl="7" w:tplc="73261B5E" w:tentative="1">
      <w:start w:val="1"/>
      <w:numFmt w:val="lowerLetter"/>
      <w:lvlText w:val="%8."/>
      <w:lvlJc w:val="left"/>
      <w:pPr>
        <w:tabs>
          <w:tab w:val="num" w:pos="5760"/>
        </w:tabs>
        <w:ind w:left="5760" w:hanging="360"/>
      </w:pPr>
    </w:lvl>
    <w:lvl w:ilvl="8" w:tplc="4A786E6A" w:tentative="1">
      <w:start w:val="1"/>
      <w:numFmt w:val="lowerRoman"/>
      <w:lvlText w:val="%9."/>
      <w:lvlJc w:val="right"/>
      <w:pPr>
        <w:tabs>
          <w:tab w:val="num" w:pos="6480"/>
        </w:tabs>
        <w:ind w:left="6480" w:hanging="180"/>
      </w:pPr>
    </w:lvl>
  </w:abstractNum>
  <w:abstractNum w:abstractNumId="5" w15:restartNumberingAfterBreak="0">
    <w:nsid w:val="4B9C70BF"/>
    <w:multiLevelType w:val="hybridMultilevel"/>
    <w:tmpl w:val="4EF0DBCE"/>
    <w:lvl w:ilvl="0" w:tplc="AEC67E5E">
      <w:start w:val="1"/>
      <w:numFmt w:val="decimal"/>
      <w:lvlText w:val="%1."/>
      <w:lvlJc w:val="left"/>
      <w:pPr>
        <w:tabs>
          <w:tab w:val="num" w:pos="360"/>
        </w:tabs>
        <w:ind w:left="360" w:hanging="360"/>
      </w:pPr>
      <w:rPr>
        <w:b/>
      </w:rPr>
    </w:lvl>
    <w:lvl w:ilvl="1" w:tplc="587037B6">
      <w:start w:val="1"/>
      <w:numFmt w:val="decimal"/>
      <w:lvlText w:val="%2."/>
      <w:lvlJc w:val="left"/>
      <w:pPr>
        <w:tabs>
          <w:tab w:val="num" w:pos="1440"/>
        </w:tabs>
        <w:ind w:left="1440" w:hanging="360"/>
      </w:pPr>
      <w:rPr>
        <w:b/>
      </w:rPr>
    </w:lvl>
    <w:lvl w:ilvl="2" w:tplc="A2367466" w:tentative="1">
      <w:start w:val="1"/>
      <w:numFmt w:val="lowerRoman"/>
      <w:lvlText w:val="%3."/>
      <w:lvlJc w:val="right"/>
      <w:pPr>
        <w:tabs>
          <w:tab w:val="num" w:pos="2160"/>
        </w:tabs>
        <w:ind w:left="2160" w:hanging="180"/>
      </w:pPr>
    </w:lvl>
    <w:lvl w:ilvl="3" w:tplc="01F220C6">
      <w:start w:val="1"/>
      <w:numFmt w:val="decimal"/>
      <w:lvlText w:val="%4."/>
      <w:lvlJc w:val="left"/>
      <w:pPr>
        <w:tabs>
          <w:tab w:val="num" w:pos="2880"/>
        </w:tabs>
        <w:ind w:left="2880" w:hanging="360"/>
      </w:pPr>
    </w:lvl>
    <w:lvl w:ilvl="4" w:tplc="B7EA1AA2" w:tentative="1">
      <w:start w:val="1"/>
      <w:numFmt w:val="lowerLetter"/>
      <w:lvlText w:val="%5."/>
      <w:lvlJc w:val="left"/>
      <w:pPr>
        <w:tabs>
          <w:tab w:val="num" w:pos="3600"/>
        </w:tabs>
        <w:ind w:left="3600" w:hanging="360"/>
      </w:pPr>
    </w:lvl>
    <w:lvl w:ilvl="5" w:tplc="13865630" w:tentative="1">
      <w:start w:val="1"/>
      <w:numFmt w:val="lowerRoman"/>
      <w:lvlText w:val="%6."/>
      <w:lvlJc w:val="right"/>
      <w:pPr>
        <w:tabs>
          <w:tab w:val="num" w:pos="4320"/>
        </w:tabs>
        <w:ind w:left="4320" w:hanging="180"/>
      </w:pPr>
    </w:lvl>
    <w:lvl w:ilvl="6" w:tplc="E1BC9BB6" w:tentative="1">
      <w:start w:val="1"/>
      <w:numFmt w:val="decimal"/>
      <w:lvlText w:val="%7."/>
      <w:lvlJc w:val="left"/>
      <w:pPr>
        <w:tabs>
          <w:tab w:val="num" w:pos="5040"/>
        </w:tabs>
        <w:ind w:left="5040" w:hanging="360"/>
      </w:pPr>
    </w:lvl>
    <w:lvl w:ilvl="7" w:tplc="233E787C" w:tentative="1">
      <w:start w:val="1"/>
      <w:numFmt w:val="lowerLetter"/>
      <w:lvlText w:val="%8."/>
      <w:lvlJc w:val="left"/>
      <w:pPr>
        <w:tabs>
          <w:tab w:val="num" w:pos="5760"/>
        </w:tabs>
        <w:ind w:left="5760" w:hanging="360"/>
      </w:pPr>
    </w:lvl>
    <w:lvl w:ilvl="8" w:tplc="B8A62FB8" w:tentative="1">
      <w:start w:val="1"/>
      <w:numFmt w:val="lowerRoman"/>
      <w:lvlText w:val="%9."/>
      <w:lvlJc w:val="right"/>
      <w:pPr>
        <w:tabs>
          <w:tab w:val="num" w:pos="6480"/>
        </w:tabs>
        <w:ind w:left="6480" w:hanging="180"/>
      </w:pPr>
    </w:lvl>
  </w:abstractNum>
  <w:abstractNum w:abstractNumId="6" w15:restartNumberingAfterBreak="0">
    <w:nsid w:val="63D073CE"/>
    <w:multiLevelType w:val="hybridMultilevel"/>
    <w:tmpl w:val="10D88DB6"/>
    <w:lvl w:ilvl="0" w:tplc="00224EF0">
      <w:start w:val="1"/>
      <w:numFmt w:val="decimal"/>
      <w:lvlText w:val="%1."/>
      <w:lvlJc w:val="left"/>
      <w:pPr>
        <w:ind w:left="540" w:hanging="360"/>
      </w:pPr>
    </w:lvl>
    <w:lvl w:ilvl="1" w:tplc="AF04A51A" w:tentative="1">
      <w:start w:val="1"/>
      <w:numFmt w:val="lowerLetter"/>
      <w:lvlText w:val="%2."/>
      <w:lvlJc w:val="left"/>
      <w:pPr>
        <w:ind w:left="1260" w:hanging="360"/>
      </w:pPr>
    </w:lvl>
    <w:lvl w:ilvl="2" w:tplc="3E48BD2C" w:tentative="1">
      <w:start w:val="1"/>
      <w:numFmt w:val="lowerRoman"/>
      <w:lvlText w:val="%3."/>
      <w:lvlJc w:val="right"/>
      <w:pPr>
        <w:ind w:left="1980" w:hanging="180"/>
      </w:pPr>
    </w:lvl>
    <w:lvl w:ilvl="3" w:tplc="EF3C97CE" w:tentative="1">
      <w:start w:val="1"/>
      <w:numFmt w:val="decimal"/>
      <w:lvlText w:val="%4."/>
      <w:lvlJc w:val="left"/>
      <w:pPr>
        <w:ind w:left="2700" w:hanging="360"/>
      </w:pPr>
    </w:lvl>
    <w:lvl w:ilvl="4" w:tplc="34AE7E4A" w:tentative="1">
      <w:start w:val="1"/>
      <w:numFmt w:val="lowerLetter"/>
      <w:lvlText w:val="%5."/>
      <w:lvlJc w:val="left"/>
      <w:pPr>
        <w:ind w:left="3420" w:hanging="360"/>
      </w:pPr>
    </w:lvl>
    <w:lvl w:ilvl="5" w:tplc="605883E8" w:tentative="1">
      <w:start w:val="1"/>
      <w:numFmt w:val="lowerRoman"/>
      <w:lvlText w:val="%6."/>
      <w:lvlJc w:val="right"/>
      <w:pPr>
        <w:ind w:left="4140" w:hanging="180"/>
      </w:pPr>
    </w:lvl>
    <w:lvl w:ilvl="6" w:tplc="FE048BC8" w:tentative="1">
      <w:start w:val="1"/>
      <w:numFmt w:val="decimal"/>
      <w:lvlText w:val="%7."/>
      <w:lvlJc w:val="left"/>
      <w:pPr>
        <w:ind w:left="4860" w:hanging="360"/>
      </w:pPr>
    </w:lvl>
    <w:lvl w:ilvl="7" w:tplc="E6666B40" w:tentative="1">
      <w:start w:val="1"/>
      <w:numFmt w:val="lowerLetter"/>
      <w:lvlText w:val="%8."/>
      <w:lvlJc w:val="left"/>
      <w:pPr>
        <w:ind w:left="5580" w:hanging="360"/>
      </w:pPr>
    </w:lvl>
    <w:lvl w:ilvl="8" w:tplc="D504785C" w:tentative="1">
      <w:start w:val="1"/>
      <w:numFmt w:val="lowerRoman"/>
      <w:lvlText w:val="%9."/>
      <w:lvlJc w:val="right"/>
      <w:pPr>
        <w:ind w:left="6300" w:hanging="180"/>
      </w:pPr>
    </w:lvl>
  </w:abstractNum>
  <w:num w:numId="1" w16cid:durableId="725104509">
    <w:abstractNumId w:val="0"/>
  </w:num>
  <w:num w:numId="2" w16cid:durableId="1368145649">
    <w:abstractNumId w:val="5"/>
  </w:num>
  <w:num w:numId="3" w16cid:durableId="631404329">
    <w:abstractNumId w:val="4"/>
  </w:num>
  <w:num w:numId="4" w16cid:durableId="812524122">
    <w:abstractNumId w:val="2"/>
  </w:num>
  <w:num w:numId="5" w16cid:durableId="678117549">
    <w:abstractNumId w:val="1"/>
  </w:num>
  <w:num w:numId="6" w16cid:durableId="384793363">
    <w:abstractNumId w:val="3"/>
  </w:num>
  <w:num w:numId="7" w16cid:durableId="1864827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69"/>
    <w:rsid w:val="00050047"/>
    <w:rsid w:val="000576FE"/>
    <w:rsid w:val="00063FF0"/>
    <w:rsid w:val="00070CB0"/>
    <w:rsid w:val="00077534"/>
    <w:rsid w:val="00090F26"/>
    <w:rsid w:val="000A0146"/>
    <w:rsid w:val="000D0349"/>
    <w:rsid w:val="000F2648"/>
    <w:rsid w:val="00115FF6"/>
    <w:rsid w:val="001277CF"/>
    <w:rsid w:val="0014287A"/>
    <w:rsid w:val="00156823"/>
    <w:rsid w:val="00167EC9"/>
    <w:rsid w:val="00193C0D"/>
    <w:rsid w:val="001A0166"/>
    <w:rsid w:val="001D6387"/>
    <w:rsid w:val="001E60F3"/>
    <w:rsid w:val="001F653A"/>
    <w:rsid w:val="002060C2"/>
    <w:rsid w:val="002248D7"/>
    <w:rsid w:val="00235368"/>
    <w:rsid w:val="0025123A"/>
    <w:rsid w:val="002565CD"/>
    <w:rsid w:val="00257397"/>
    <w:rsid w:val="00265D5A"/>
    <w:rsid w:val="0028246E"/>
    <w:rsid w:val="00292F9C"/>
    <w:rsid w:val="002A27B9"/>
    <w:rsid w:val="002D3820"/>
    <w:rsid w:val="002D3BF1"/>
    <w:rsid w:val="002D6FA8"/>
    <w:rsid w:val="00306607"/>
    <w:rsid w:val="0031684E"/>
    <w:rsid w:val="0032121E"/>
    <w:rsid w:val="00326877"/>
    <w:rsid w:val="00333E46"/>
    <w:rsid w:val="0035159A"/>
    <w:rsid w:val="003866D1"/>
    <w:rsid w:val="00395486"/>
    <w:rsid w:val="003A21AD"/>
    <w:rsid w:val="003B58D8"/>
    <w:rsid w:val="003D00BC"/>
    <w:rsid w:val="00420DF9"/>
    <w:rsid w:val="00423E3E"/>
    <w:rsid w:val="00442D55"/>
    <w:rsid w:val="00442E45"/>
    <w:rsid w:val="0045101D"/>
    <w:rsid w:val="00470D21"/>
    <w:rsid w:val="0049671F"/>
    <w:rsid w:val="004C2928"/>
    <w:rsid w:val="004E1E9B"/>
    <w:rsid w:val="00502485"/>
    <w:rsid w:val="005100BE"/>
    <w:rsid w:val="00536770"/>
    <w:rsid w:val="00574109"/>
    <w:rsid w:val="005A17F1"/>
    <w:rsid w:val="005A3D53"/>
    <w:rsid w:val="005B3BC2"/>
    <w:rsid w:val="005C7B4D"/>
    <w:rsid w:val="005E41BC"/>
    <w:rsid w:val="005E6753"/>
    <w:rsid w:val="005F02DF"/>
    <w:rsid w:val="00603B6B"/>
    <w:rsid w:val="00626060"/>
    <w:rsid w:val="00644FF3"/>
    <w:rsid w:val="0067739F"/>
    <w:rsid w:val="006B3C7D"/>
    <w:rsid w:val="006C5348"/>
    <w:rsid w:val="006E0AFB"/>
    <w:rsid w:val="006E28D2"/>
    <w:rsid w:val="006E6BB1"/>
    <w:rsid w:val="007042A6"/>
    <w:rsid w:val="00732209"/>
    <w:rsid w:val="0076108C"/>
    <w:rsid w:val="00762421"/>
    <w:rsid w:val="00793FAA"/>
    <w:rsid w:val="00796A4F"/>
    <w:rsid w:val="007B6296"/>
    <w:rsid w:val="00817A80"/>
    <w:rsid w:val="00843AB3"/>
    <w:rsid w:val="00853AB1"/>
    <w:rsid w:val="008631B5"/>
    <w:rsid w:val="00870AC8"/>
    <w:rsid w:val="0089360F"/>
    <w:rsid w:val="008A186F"/>
    <w:rsid w:val="008C1681"/>
    <w:rsid w:val="008D11DF"/>
    <w:rsid w:val="008F1AD5"/>
    <w:rsid w:val="00916689"/>
    <w:rsid w:val="00940EAB"/>
    <w:rsid w:val="009602D5"/>
    <w:rsid w:val="009801E3"/>
    <w:rsid w:val="009D3815"/>
    <w:rsid w:val="00A03326"/>
    <w:rsid w:val="00A113EF"/>
    <w:rsid w:val="00A21915"/>
    <w:rsid w:val="00A3028D"/>
    <w:rsid w:val="00A3200A"/>
    <w:rsid w:val="00A34BF1"/>
    <w:rsid w:val="00A43324"/>
    <w:rsid w:val="00A52B3F"/>
    <w:rsid w:val="00A57F4A"/>
    <w:rsid w:val="00A712EF"/>
    <w:rsid w:val="00A75E2E"/>
    <w:rsid w:val="00A83221"/>
    <w:rsid w:val="00AC4C32"/>
    <w:rsid w:val="00AC580C"/>
    <w:rsid w:val="00AE177D"/>
    <w:rsid w:val="00AF3795"/>
    <w:rsid w:val="00B33E85"/>
    <w:rsid w:val="00B74AEE"/>
    <w:rsid w:val="00B854B9"/>
    <w:rsid w:val="00B91FD8"/>
    <w:rsid w:val="00BA298C"/>
    <w:rsid w:val="00BC11AB"/>
    <w:rsid w:val="00BC5DD4"/>
    <w:rsid w:val="00BC7085"/>
    <w:rsid w:val="00BD09BA"/>
    <w:rsid w:val="00BD6147"/>
    <w:rsid w:val="00BF52B6"/>
    <w:rsid w:val="00C97989"/>
    <w:rsid w:val="00CC6288"/>
    <w:rsid w:val="00CD3DF2"/>
    <w:rsid w:val="00CD7665"/>
    <w:rsid w:val="00CE0110"/>
    <w:rsid w:val="00D23AFD"/>
    <w:rsid w:val="00D32890"/>
    <w:rsid w:val="00D35122"/>
    <w:rsid w:val="00D44F62"/>
    <w:rsid w:val="00D45DAD"/>
    <w:rsid w:val="00D7002F"/>
    <w:rsid w:val="00DB7362"/>
    <w:rsid w:val="00DF7E62"/>
    <w:rsid w:val="00DF7EB1"/>
    <w:rsid w:val="00E31569"/>
    <w:rsid w:val="00E45147"/>
    <w:rsid w:val="00E506EF"/>
    <w:rsid w:val="00ED6AC3"/>
    <w:rsid w:val="00EE74E7"/>
    <w:rsid w:val="00EF0F68"/>
    <w:rsid w:val="00F14B57"/>
    <w:rsid w:val="00F27374"/>
    <w:rsid w:val="00F47E4F"/>
    <w:rsid w:val="00F55D66"/>
    <w:rsid w:val="00F57E56"/>
    <w:rsid w:val="00F86196"/>
    <w:rsid w:val="00F876E4"/>
    <w:rsid w:val="00FA41E9"/>
    <w:rsid w:val="00FA70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4BEF8"/>
  <w15:chartTrackingRefBased/>
  <w15:docId w15:val="{C9197992-BF16-48A5-9B6F-9066A633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62"/>
    <w:rPr>
      <w:sz w:val="24"/>
      <w:szCs w:val="24"/>
    </w:rPr>
  </w:style>
  <w:style w:type="paragraph" w:styleId="Ttulo1">
    <w:name w:val="heading 1"/>
    <w:basedOn w:val="Normal"/>
    <w:next w:val="Normal"/>
    <w:link w:val="Ttulo1Char"/>
    <w:qFormat/>
    <w:rsid w:val="00F14B57"/>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semiHidden/>
    <w:unhideWhenUsed/>
    <w:qFormat/>
    <w:rsid w:val="006C5348"/>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nhideWhenUsed/>
    <w:qFormat/>
    <w:rsid w:val="00FA7098"/>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9"/>
    <w:qFormat/>
    <w:rsid w:val="006B3C7D"/>
    <w:pPr>
      <w:keepNext/>
      <w:keepLines/>
      <w:spacing w:before="200"/>
      <w:outlineLvl w:val="3"/>
    </w:pPr>
    <w:rPr>
      <w:rFonts w:ascii="Cambria" w:hAnsi="Cambria" w:cs="Cambria"/>
      <w:b/>
      <w:bCs/>
      <w:i/>
      <w:iCs/>
      <w:color w:val="4F81BD"/>
      <w:sz w:val="22"/>
      <w:szCs w:val="22"/>
      <w:lang w:eastAsia="en-US"/>
    </w:rPr>
  </w:style>
  <w:style w:type="paragraph" w:styleId="Ttulo7">
    <w:name w:val="heading 7"/>
    <w:basedOn w:val="Normal"/>
    <w:next w:val="Normal"/>
    <w:link w:val="Ttulo7Char"/>
    <w:semiHidden/>
    <w:unhideWhenUsed/>
    <w:qFormat/>
    <w:rsid w:val="00F14B5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1569"/>
    <w:pPr>
      <w:tabs>
        <w:tab w:val="center" w:pos="4252"/>
        <w:tab w:val="right" w:pos="8504"/>
      </w:tabs>
    </w:pPr>
  </w:style>
  <w:style w:type="paragraph" w:styleId="Rodap">
    <w:name w:val="footer"/>
    <w:basedOn w:val="Normal"/>
    <w:rsid w:val="00E31569"/>
    <w:pPr>
      <w:tabs>
        <w:tab w:val="center" w:pos="4252"/>
        <w:tab w:val="right" w:pos="8504"/>
      </w:tabs>
    </w:pPr>
  </w:style>
  <w:style w:type="table" w:styleId="Tabelacomgrade">
    <w:name w:val="Table Grid"/>
    <w:basedOn w:val="Tabelanormal"/>
    <w:rsid w:val="0025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565CD"/>
    <w:rPr>
      <w:color w:val="0000FF"/>
      <w:u w:val="single"/>
    </w:rPr>
  </w:style>
  <w:style w:type="paragraph" w:styleId="Textodebalo">
    <w:name w:val="Balloon Text"/>
    <w:basedOn w:val="Normal"/>
    <w:semiHidden/>
    <w:rsid w:val="00A57F4A"/>
    <w:rPr>
      <w:rFonts w:ascii="Tahoma" w:hAnsi="Tahoma" w:cs="Tahoma"/>
      <w:sz w:val="16"/>
      <w:szCs w:val="16"/>
    </w:rPr>
  </w:style>
  <w:style w:type="paragraph" w:styleId="Corpodetexto">
    <w:name w:val="Body Text"/>
    <w:basedOn w:val="Normal"/>
    <w:link w:val="CorpodetextoChar"/>
    <w:rsid w:val="00D44F62"/>
    <w:pPr>
      <w:jc w:val="both"/>
    </w:pPr>
    <w:rPr>
      <w:rFonts w:ascii="Arial" w:hAnsi="Arial"/>
      <w:szCs w:val="20"/>
    </w:rPr>
  </w:style>
  <w:style w:type="paragraph" w:customStyle="1" w:styleId="textobase">
    <w:name w:val="textobase"/>
    <w:basedOn w:val="Normal"/>
    <w:rsid w:val="00D44F62"/>
    <w:pPr>
      <w:spacing w:before="100" w:beforeAutospacing="1" w:after="100" w:afterAutospacing="1"/>
    </w:pPr>
  </w:style>
  <w:style w:type="character" w:styleId="Nmerodepgina">
    <w:name w:val="page number"/>
    <w:basedOn w:val="Fontepargpadro"/>
    <w:rsid w:val="005F02DF"/>
  </w:style>
  <w:style w:type="paragraph" w:styleId="Recuodecorpodetexto">
    <w:name w:val="Body Text Indent"/>
    <w:basedOn w:val="Normal"/>
    <w:link w:val="RecuodecorpodetextoChar"/>
    <w:rsid w:val="006B3C7D"/>
    <w:pPr>
      <w:spacing w:after="120"/>
      <w:ind w:left="283"/>
    </w:pPr>
  </w:style>
  <w:style w:type="character" w:customStyle="1" w:styleId="RecuodecorpodetextoChar">
    <w:name w:val="Recuo de corpo de texto Char"/>
    <w:link w:val="Recuodecorpodetexto"/>
    <w:rsid w:val="006B3C7D"/>
    <w:rPr>
      <w:sz w:val="24"/>
      <w:szCs w:val="24"/>
    </w:rPr>
  </w:style>
  <w:style w:type="paragraph" w:styleId="Recuodecorpodetexto2">
    <w:name w:val="Body Text Indent 2"/>
    <w:basedOn w:val="Normal"/>
    <w:link w:val="Recuodecorpodetexto2Char"/>
    <w:rsid w:val="006B3C7D"/>
    <w:pPr>
      <w:spacing w:after="120" w:line="480" w:lineRule="auto"/>
      <w:ind w:left="283"/>
    </w:pPr>
  </w:style>
  <w:style w:type="character" w:customStyle="1" w:styleId="Recuodecorpodetexto2Char">
    <w:name w:val="Recuo de corpo de texto 2 Char"/>
    <w:link w:val="Recuodecorpodetexto2"/>
    <w:rsid w:val="006B3C7D"/>
    <w:rPr>
      <w:sz w:val="24"/>
      <w:szCs w:val="24"/>
    </w:rPr>
  </w:style>
  <w:style w:type="character" w:customStyle="1" w:styleId="Ttulo4Char">
    <w:name w:val="Título 4 Char"/>
    <w:link w:val="Ttulo4"/>
    <w:uiPriority w:val="99"/>
    <w:rsid w:val="006B3C7D"/>
    <w:rPr>
      <w:rFonts w:ascii="Cambria" w:hAnsi="Cambria" w:cs="Cambria"/>
      <w:b/>
      <w:bCs/>
      <w:i/>
      <w:iCs/>
      <w:color w:val="4F81BD"/>
      <w:sz w:val="22"/>
      <w:szCs w:val="22"/>
      <w:lang w:eastAsia="en-US"/>
    </w:rPr>
  </w:style>
  <w:style w:type="character" w:customStyle="1" w:styleId="Ttulo1Char">
    <w:name w:val="Título 1 Char"/>
    <w:link w:val="Ttulo1"/>
    <w:rsid w:val="00F14B57"/>
    <w:rPr>
      <w:rFonts w:ascii="Calibri Light" w:eastAsia="Times New Roman" w:hAnsi="Calibri Light" w:cs="Times New Roman"/>
      <w:b/>
      <w:bCs/>
      <w:kern w:val="32"/>
      <w:sz w:val="32"/>
      <w:szCs w:val="32"/>
    </w:rPr>
  </w:style>
  <w:style w:type="character" w:customStyle="1" w:styleId="Ttulo7Char">
    <w:name w:val="Título 7 Char"/>
    <w:link w:val="Ttulo7"/>
    <w:semiHidden/>
    <w:rsid w:val="00F14B57"/>
    <w:rPr>
      <w:rFonts w:ascii="Calibri" w:eastAsia="Times New Roman" w:hAnsi="Calibri" w:cs="Times New Roman"/>
      <w:sz w:val="24"/>
      <w:szCs w:val="24"/>
    </w:rPr>
  </w:style>
  <w:style w:type="character" w:customStyle="1" w:styleId="Ttulo2Char">
    <w:name w:val="Título 2 Char"/>
    <w:link w:val="Ttulo2"/>
    <w:semiHidden/>
    <w:rsid w:val="006C5348"/>
    <w:rPr>
      <w:rFonts w:ascii="Calibri Light" w:eastAsia="Times New Roman" w:hAnsi="Calibri Light" w:cs="Times New Roman"/>
      <w:b/>
      <w:bCs/>
      <w:i/>
      <w:iCs/>
      <w:sz w:val="28"/>
      <w:szCs w:val="28"/>
    </w:rPr>
  </w:style>
  <w:style w:type="paragraph" w:styleId="Ttulo">
    <w:name w:val="Title"/>
    <w:basedOn w:val="Normal"/>
    <w:link w:val="TtuloChar"/>
    <w:qFormat/>
    <w:rsid w:val="00470D21"/>
    <w:pPr>
      <w:jc w:val="center"/>
    </w:pPr>
    <w:rPr>
      <w:b/>
      <w:bCs/>
    </w:rPr>
  </w:style>
  <w:style w:type="character" w:customStyle="1" w:styleId="TtuloChar">
    <w:name w:val="Título Char"/>
    <w:link w:val="Ttulo"/>
    <w:rsid w:val="00470D21"/>
    <w:rPr>
      <w:b/>
      <w:bCs/>
      <w:sz w:val="24"/>
      <w:szCs w:val="24"/>
    </w:rPr>
  </w:style>
  <w:style w:type="paragraph" w:styleId="PargrafodaLista">
    <w:name w:val="List Paragraph"/>
    <w:basedOn w:val="Normal"/>
    <w:uiPriority w:val="34"/>
    <w:qFormat/>
    <w:rsid w:val="006E6BB1"/>
    <w:pPr>
      <w:ind w:left="708"/>
    </w:pPr>
  </w:style>
  <w:style w:type="character" w:customStyle="1" w:styleId="Ttulo3Char">
    <w:name w:val="Título 3 Char"/>
    <w:link w:val="Ttulo3"/>
    <w:rsid w:val="00FA7098"/>
    <w:rPr>
      <w:rFonts w:ascii="Calibri Light" w:eastAsia="Times New Roman" w:hAnsi="Calibri Light" w:cs="Times New Roman"/>
      <w:b/>
      <w:bCs/>
      <w:sz w:val="26"/>
      <w:szCs w:val="26"/>
    </w:rPr>
  </w:style>
  <w:style w:type="paragraph" w:styleId="Corpodetexto3">
    <w:name w:val="Body Text 3"/>
    <w:basedOn w:val="Normal"/>
    <w:link w:val="Corpodetexto3Char"/>
    <w:rsid w:val="00FA7098"/>
    <w:pPr>
      <w:spacing w:after="120"/>
    </w:pPr>
    <w:rPr>
      <w:sz w:val="16"/>
      <w:szCs w:val="16"/>
    </w:rPr>
  </w:style>
  <w:style w:type="character" w:customStyle="1" w:styleId="Corpodetexto3Char">
    <w:name w:val="Corpo de texto 3 Char"/>
    <w:link w:val="Corpodetexto3"/>
    <w:rsid w:val="00FA7098"/>
    <w:rPr>
      <w:sz w:val="16"/>
      <w:szCs w:val="16"/>
    </w:rPr>
  </w:style>
  <w:style w:type="paragraph" w:styleId="Recuodecorpodetexto3">
    <w:name w:val="Body Text Indent 3"/>
    <w:basedOn w:val="Normal"/>
    <w:link w:val="Recuodecorpodetexto3Char"/>
    <w:rsid w:val="00FA7098"/>
    <w:pPr>
      <w:spacing w:after="120"/>
      <w:ind w:left="283"/>
    </w:pPr>
    <w:rPr>
      <w:sz w:val="16"/>
      <w:szCs w:val="16"/>
    </w:rPr>
  </w:style>
  <w:style w:type="character" w:customStyle="1" w:styleId="Recuodecorpodetexto3Char">
    <w:name w:val="Recuo de corpo de texto 3 Char"/>
    <w:link w:val="Recuodecorpodetexto3"/>
    <w:rsid w:val="00FA7098"/>
    <w:rPr>
      <w:sz w:val="16"/>
      <w:szCs w:val="16"/>
    </w:rPr>
  </w:style>
  <w:style w:type="character" w:customStyle="1" w:styleId="CabealhoChar">
    <w:name w:val="Cabeçalho Char"/>
    <w:link w:val="Cabealho"/>
    <w:uiPriority w:val="99"/>
    <w:rsid w:val="00FA41E9"/>
    <w:rPr>
      <w:sz w:val="24"/>
      <w:szCs w:val="24"/>
    </w:rPr>
  </w:style>
  <w:style w:type="paragraph" w:customStyle="1" w:styleId="Default">
    <w:name w:val="Default"/>
    <w:rsid w:val="00FA41E9"/>
    <w:pPr>
      <w:autoSpaceDE w:val="0"/>
      <w:autoSpaceDN w:val="0"/>
      <w:adjustRightInd w:val="0"/>
    </w:pPr>
    <w:rPr>
      <w:rFonts w:ascii="Arial" w:eastAsia="Calibri" w:hAnsi="Arial" w:cs="Arial"/>
      <w:color w:val="000000"/>
      <w:sz w:val="24"/>
      <w:szCs w:val="24"/>
      <w:lang w:eastAsia="en-US"/>
    </w:rPr>
  </w:style>
  <w:style w:type="character" w:customStyle="1" w:styleId="CorpodetextoChar">
    <w:name w:val="Corpo de texto Char"/>
    <w:link w:val="Corpodetexto"/>
    <w:rsid w:val="00BC5DD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2</Pages>
  <Words>644</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Coordenadoria Legislativa</dc:creator>
  <cp:lastModifiedBy>Câmara Municipal da Estância Turística de São Roque</cp:lastModifiedBy>
  <cp:revision>26</cp:revision>
  <cp:lastPrinted>2017-05-30T14:49:00Z</cp:lastPrinted>
  <dcterms:created xsi:type="dcterms:W3CDTF">2024-08-01T19:46:00Z</dcterms:created>
  <dcterms:modified xsi:type="dcterms:W3CDTF">2024-09-23T12:13:00Z</dcterms:modified>
</cp:coreProperties>
</file>