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08F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="00AD0803">
        <w:rPr>
          <w:rFonts w:ascii="Arial" w:hAnsi="Arial" w:cs="Arial"/>
          <w:sz w:val="24"/>
          <w:szCs w:val="24"/>
        </w:rPr>
        <w:t>71</w:t>
      </w:r>
      <w:r w:rsidR="00E151CE">
        <w:rPr>
          <w:rFonts w:ascii="Arial" w:hAnsi="Arial" w:cs="Arial"/>
          <w:sz w:val="24"/>
          <w:szCs w:val="24"/>
        </w:rPr>
        <w:t>/2024</w:t>
      </w:r>
    </w:p>
    <w:p w:rsidR="00060A8A" w:rsidP="00C83D7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AD0803">
        <w:rPr>
          <w:rFonts w:ascii="Arial" w:hAnsi="Arial" w:cs="Arial"/>
          <w:sz w:val="24"/>
          <w:szCs w:val="24"/>
        </w:rPr>
        <w:t>16 de setembro</w:t>
      </w:r>
      <w:r w:rsidR="00E151CE">
        <w:rPr>
          <w:rFonts w:ascii="Arial" w:hAnsi="Arial" w:cs="Arial"/>
          <w:sz w:val="24"/>
          <w:szCs w:val="24"/>
        </w:rPr>
        <w:t xml:space="preserve"> de 2024</w:t>
      </w:r>
    </w:p>
    <w:p w:rsidR="00B61DB3" w:rsidRPr="00B61DB3" w:rsidP="00B61DB3"/>
    <w:p w:rsidR="00C8723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9F08F7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B61DB3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AD0803" w:rsidRPr="00AD0803" w:rsidP="00AD0803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="00010914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>a</w:t>
      </w:r>
      <w:r w:rsidRPr="00AD0803">
        <w:rPr>
          <w:rFonts w:ascii="Arial" w:hAnsi="Arial" w:cs="Arial"/>
          <w:sz w:val="22"/>
          <w:szCs w:val="22"/>
        </w:rPr>
        <w:t xml:space="preserve">ltera a Lei Municipal </w:t>
      </w:r>
      <w:r w:rsidRPr="00AD0803">
        <w:rPr>
          <w:rFonts w:ascii="Arial" w:hAnsi="Arial" w:cs="Arial"/>
          <w:sz w:val="22"/>
          <w:szCs w:val="22"/>
        </w:rPr>
        <w:t>n.º</w:t>
      </w:r>
      <w:r w:rsidRPr="00AD0803">
        <w:rPr>
          <w:rFonts w:ascii="Arial" w:hAnsi="Arial" w:cs="Arial"/>
          <w:sz w:val="22"/>
          <w:szCs w:val="22"/>
        </w:rPr>
        <w:t xml:space="preserve"> 3535 de 26 de novembro de 2010.</w:t>
      </w:r>
    </w:p>
    <w:p w:rsidR="00D25128" w:rsidP="00D25128">
      <w:pPr>
        <w:spacing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7384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proposta visa a </w:t>
      </w:r>
      <w:r w:rsidRPr="00F73844">
        <w:rPr>
          <w:rFonts w:ascii="Arial" w:hAnsi="Arial" w:cs="Arial"/>
          <w:sz w:val="22"/>
          <w:szCs w:val="22"/>
        </w:rPr>
        <w:t>atualização da Lei Municipal</w:t>
      </w:r>
      <w:r>
        <w:rPr>
          <w:rFonts w:ascii="Arial" w:hAnsi="Arial" w:cs="Arial"/>
          <w:sz w:val="22"/>
          <w:szCs w:val="22"/>
        </w:rPr>
        <w:t xml:space="preserve"> </w:t>
      </w:r>
      <w:r w:rsidRPr="00F73844">
        <w:rPr>
          <w:rFonts w:ascii="Arial" w:hAnsi="Arial" w:cs="Arial"/>
          <w:sz w:val="22"/>
          <w:szCs w:val="22"/>
        </w:rPr>
        <w:t xml:space="preserve">3535 de </w:t>
      </w:r>
      <w:r>
        <w:rPr>
          <w:rFonts w:ascii="Arial" w:hAnsi="Arial" w:cs="Arial"/>
          <w:sz w:val="22"/>
          <w:szCs w:val="22"/>
        </w:rPr>
        <w:t>26 de novembro de 2010</w:t>
      </w:r>
      <w:r w:rsidR="001A33DD">
        <w:rPr>
          <w:rFonts w:ascii="Arial" w:hAnsi="Arial" w:cs="Arial"/>
          <w:sz w:val="22"/>
          <w:szCs w:val="22"/>
        </w:rPr>
        <w:t xml:space="preserve"> que trata da </w:t>
      </w:r>
      <w:r w:rsidRPr="001A33DD" w:rsidR="001A33DD">
        <w:rPr>
          <w:rFonts w:ascii="Arial" w:hAnsi="Arial" w:cs="Arial"/>
          <w:sz w:val="22"/>
          <w:szCs w:val="22"/>
        </w:rPr>
        <w:t>proibição de queimadas na Estância Turística de São Roque</w:t>
      </w:r>
      <w:r w:rsidR="001A33DD">
        <w:rPr>
          <w:rFonts w:ascii="Arial" w:hAnsi="Arial" w:cs="Arial"/>
          <w:sz w:val="22"/>
          <w:szCs w:val="22"/>
        </w:rPr>
        <w:t xml:space="preserve">. As alterações </w:t>
      </w:r>
      <w:r w:rsidRPr="00F73844">
        <w:rPr>
          <w:rFonts w:ascii="Arial" w:hAnsi="Arial" w:cs="Arial"/>
          <w:sz w:val="22"/>
          <w:szCs w:val="22"/>
        </w:rPr>
        <w:t>justifica</w:t>
      </w:r>
      <w:r w:rsidR="001A33DD">
        <w:rPr>
          <w:rFonts w:ascii="Arial" w:hAnsi="Arial" w:cs="Arial"/>
          <w:sz w:val="22"/>
          <w:szCs w:val="22"/>
        </w:rPr>
        <w:t>m-se</w:t>
      </w:r>
      <w:r w:rsidRPr="00F73844">
        <w:rPr>
          <w:rFonts w:ascii="Arial" w:hAnsi="Arial" w:cs="Arial"/>
          <w:sz w:val="22"/>
          <w:szCs w:val="22"/>
        </w:rPr>
        <w:t xml:space="preserve"> pela necessidade de uma abordagem mais rigorosa diante do aumento das queimadas no município. </w:t>
      </w:r>
    </w:p>
    <w:p w:rsidR="00F73844" w:rsidRPr="003C2C51" w:rsidP="00D25128">
      <w:pPr>
        <w:spacing w:after="24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F73844">
        <w:rPr>
          <w:rFonts w:ascii="Arial" w:hAnsi="Arial" w:cs="Arial"/>
          <w:sz w:val="22"/>
          <w:szCs w:val="22"/>
        </w:rPr>
        <w:t xml:space="preserve">A medida </w:t>
      </w:r>
      <w:r w:rsidR="001A33DD">
        <w:rPr>
          <w:rFonts w:ascii="Arial" w:hAnsi="Arial" w:cs="Arial"/>
          <w:sz w:val="22"/>
          <w:szCs w:val="22"/>
        </w:rPr>
        <w:t xml:space="preserve">também tem por finalidade </w:t>
      </w:r>
      <w:r w:rsidR="00D25128">
        <w:rPr>
          <w:rFonts w:ascii="Arial" w:hAnsi="Arial" w:cs="Arial"/>
          <w:sz w:val="22"/>
          <w:szCs w:val="22"/>
        </w:rPr>
        <w:t>dirimir comportamentos negligentes, bem como</w:t>
      </w:r>
      <w:r w:rsidRPr="00F73844">
        <w:rPr>
          <w:rFonts w:ascii="Arial" w:hAnsi="Arial" w:cs="Arial"/>
          <w:sz w:val="22"/>
          <w:szCs w:val="22"/>
        </w:rPr>
        <w:t xml:space="preserve"> proteger o meio ambiente e a saúde pública de danos causados pelas queimadas. A imposição de multa </w:t>
      </w:r>
      <w:r w:rsidR="00D25128">
        <w:rPr>
          <w:rFonts w:ascii="Arial" w:hAnsi="Arial" w:cs="Arial"/>
          <w:sz w:val="22"/>
          <w:szCs w:val="22"/>
        </w:rPr>
        <w:t>em vez</w:t>
      </w:r>
      <w:r w:rsidRPr="00F73844">
        <w:rPr>
          <w:rFonts w:ascii="Arial" w:hAnsi="Arial" w:cs="Arial"/>
          <w:sz w:val="22"/>
          <w:szCs w:val="22"/>
        </w:rPr>
        <w:t xml:space="preserve"> de advertência desde a primeira ocorrência demonstra a seriedade do problema e a urgência em combater essa prática </w:t>
      </w:r>
      <w:r w:rsidR="00D25128">
        <w:rPr>
          <w:rFonts w:ascii="Arial" w:hAnsi="Arial" w:cs="Arial"/>
          <w:sz w:val="22"/>
          <w:szCs w:val="22"/>
        </w:rPr>
        <w:t xml:space="preserve">tão </w:t>
      </w:r>
      <w:r w:rsidRPr="00F73844">
        <w:rPr>
          <w:rFonts w:ascii="Arial" w:hAnsi="Arial" w:cs="Arial"/>
          <w:sz w:val="22"/>
          <w:szCs w:val="22"/>
        </w:rPr>
        <w:t>prejudicial.</w:t>
      </w:r>
    </w:p>
    <w:p w:rsidR="009F08F7" w:rsidP="009F08F7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 xml:space="preserve"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 </w:t>
      </w:r>
    </w:p>
    <w:p w:rsidR="00C83D77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D25128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P="000B75BD">
      <w:pPr>
        <w:pStyle w:val="BodyTextIndent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Ao Excelentíssimo Senhor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 xml:space="preserve">Rafael </w:t>
      </w:r>
      <w:r w:rsidRPr="0058685F">
        <w:rPr>
          <w:rFonts w:ascii="Arial" w:hAnsi="Arial" w:cs="Arial"/>
          <w:b/>
          <w:sz w:val="22"/>
          <w:szCs w:val="22"/>
        </w:rPr>
        <w:t>Tanzi</w:t>
      </w:r>
      <w:r w:rsidRPr="0058685F">
        <w:rPr>
          <w:rFonts w:ascii="Arial" w:hAnsi="Arial" w:cs="Arial"/>
          <w:b/>
          <w:sz w:val="22"/>
          <w:szCs w:val="22"/>
        </w:rPr>
        <w:t xml:space="preserve"> de Araújo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DD. Presidente</w:t>
      </w:r>
      <w:r w:rsidRPr="0058685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P="00DD5578">
      <w:pPr>
        <w:ind w:right="113"/>
        <w:rPr>
          <w:rFonts w:ascii="Arial" w:hAnsi="Arial" w:cs="Arial"/>
          <w:sz w:val="24"/>
          <w:szCs w:val="24"/>
        </w:rPr>
      </w:pPr>
      <w:r w:rsidRPr="0058685F">
        <w:rPr>
          <w:rFonts w:ascii="Arial" w:hAnsi="Arial" w:cs="Arial"/>
          <w:b/>
          <w:sz w:val="22"/>
          <w:szCs w:val="22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D0803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</w:t>
      </w:r>
      <w:r>
        <w:rPr>
          <w:rFonts w:ascii="Arial" w:hAnsi="Arial" w:cs="Arial"/>
          <w:b/>
          <w:snapToGrid w:val="0"/>
          <w:sz w:val="24"/>
          <w:szCs w:val="24"/>
        </w:rPr>
        <w:t>N.º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D0803">
        <w:rPr>
          <w:rFonts w:ascii="Arial" w:hAnsi="Arial" w:cs="Arial"/>
          <w:b/>
          <w:snapToGrid w:val="0"/>
          <w:sz w:val="24"/>
          <w:szCs w:val="24"/>
        </w:rPr>
        <w:t>71</w:t>
      </w:r>
      <w:r w:rsidR="00314C4F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AC7DCC" w:rsidP="00AD0803">
      <w:pPr>
        <w:spacing w:after="60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AD0803">
        <w:rPr>
          <w:rFonts w:ascii="Arial" w:hAnsi="Arial" w:cs="Arial"/>
          <w:b/>
          <w:snapToGrid w:val="0"/>
          <w:sz w:val="24"/>
          <w:szCs w:val="24"/>
        </w:rPr>
        <w:t>16 de setembro</w:t>
      </w:r>
      <w:r w:rsidR="00314C4F">
        <w:rPr>
          <w:rFonts w:ascii="Arial" w:hAnsi="Arial" w:cs="Arial"/>
          <w:b/>
          <w:snapToGrid w:val="0"/>
          <w:sz w:val="24"/>
          <w:szCs w:val="24"/>
        </w:rPr>
        <w:t xml:space="preserve"> de 2024</w:t>
      </w:r>
    </w:p>
    <w:p w:rsidR="0022684E" w:rsidRPr="00B61DB3" w:rsidP="00AD0803">
      <w:pPr>
        <w:spacing w:after="600"/>
        <w:ind w:left="311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Altera a Lei Municipal </w:t>
      </w:r>
      <w:r>
        <w:rPr>
          <w:rFonts w:ascii="Arial" w:hAnsi="Arial" w:cs="Arial"/>
          <w:b/>
          <w:sz w:val="24"/>
          <w:szCs w:val="24"/>
        </w:rPr>
        <w:t>n.º</w:t>
      </w:r>
      <w:r>
        <w:rPr>
          <w:rFonts w:ascii="Arial" w:hAnsi="Arial" w:cs="Arial"/>
          <w:b/>
          <w:sz w:val="24"/>
          <w:szCs w:val="24"/>
        </w:rPr>
        <w:t xml:space="preserve"> 3535 de </w:t>
      </w:r>
      <w:r w:rsidR="00F467D8">
        <w:rPr>
          <w:rFonts w:ascii="Arial" w:hAnsi="Arial" w:cs="Arial"/>
          <w:b/>
          <w:sz w:val="24"/>
          <w:szCs w:val="24"/>
        </w:rPr>
        <w:t>26 de novembro de 2010.</w:t>
      </w:r>
    </w:p>
    <w:p w:rsidR="00AC7DCC" w:rsidP="00AD0803">
      <w:pPr>
        <w:widowControl w:val="0"/>
        <w:spacing w:after="60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P="00AD0803">
      <w:pPr>
        <w:pStyle w:val="BodyText"/>
        <w:spacing w:after="60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B61DB3" w:rsidP="003F0253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="00C30DAF">
        <w:rPr>
          <w:rFonts w:ascii="Arial" w:hAnsi="Arial" w:cs="Arial"/>
          <w:sz w:val="24"/>
          <w:szCs w:val="24"/>
        </w:rPr>
        <w:t xml:space="preserve"> 1º O art. 1º da L</w:t>
      </w:r>
      <w:r w:rsidR="00F467D8">
        <w:rPr>
          <w:rFonts w:ascii="Arial" w:hAnsi="Arial" w:cs="Arial"/>
          <w:sz w:val="24"/>
          <w:szCs w:val="24"/>
        </w:rPr>
        <w:t>ei Municipal 3.535, de 26 de novembro de 2010, passa a vigorar com as seguintes alterações:</w:t>
      </w:r>
    </w:p>
    <w:p w:rsidR="00F467D8" w:rsidRPr="00AD0803" w:rsidP="003F0253">
      <w:pPr>
        <w:spacing w:after="200" w:line="276" w:lineRule="auto"/>
        <w:ind w:firstLine="3119"/>
        <w:jc w:val="both"/>
        <w:rPr>
          <w:rFonts w:ascii="Arial" w:hAnsi="Arial" w:cs="Arial"/>
          <w:sz w:val="22"/>
          <w:szCs w:val="24"/>
        </w:rPr>
      </w:pPr>
      <w:r w:rsidRPr="00AD0803">
        <w:rPr>
          <w:rFonts w:ascii="Arial" w:hAnsi="Arial" w:cs="Arial"/>
          <w:sz w:val="22"/>
          <w:szCs w:val="24"/>
        </w:rPr>
        <w:t>“Art. 1º..............................................................................</w:t>
      </w:r>
    </w:p>
    <w:p w:rsidR="00F467D8" w:rsidRPr="00AD0803" w:rsidP="003F0253">
      <w:pPr>
        <w:tabs>
          <w:tab w:val="left" w:pos="4140"/>
        </w:tabs>
        <w:spacing w:after="120" w:line="276" w:lineRule="auto"/>
        <w:ind w:left="3119" w:right="-108"/>
        <w:jc w:val="both"/>
        <w:rPr>
          <w:rFonts w:ascii="Arial" w:hAnsi="Arial" w:cs="Arial"/>
          <w:sz w:val="22"/>
          <w:szCs w:val="24"/>
        </w:rPr>
      </w:pPr>
      <w:r w:rsidRPr="00AD0803">
        <w:rPr>
          <w:rFonts w:ascii="Arial" w:hAnsi="Arial" w:cs="Arial"/>
          <w:sz w:val="22"/>
          <w:szCs w:val="24"/>
        </w:rPr>
        <w:t>§ 1º. Em casos de controle e eliminação de pragas e doenças, como forma de tratamento fitossanitário, o uso de fogo, desde que não seja de forma continua, dependerá de licença do órgão ambiental competente, municipal, estadual ou federal;</w:t>
      </w:r>
    </w:p>
    <w:p w:rsidR="00B745B5" w:rsidRPr="00AD0803" w:rsidP="003F0253">
      <w:pPr>
        <w:tabs>
          <w:tab w:val="left" w:pos="4140"/>
        </w:tabs>
        <w:spacing w:after="120" w:line="276" w:lineRule="auto"/>
        <w:ind w:left="3119" w:right="-108"/>
        <w:jc w:val="both"/>
        <w:rPr>
          <w:rFonts w:ascii="Arial" w:hAnsi="Arial" w:cs="Arial"/>
          <w:sz w:val="22"/>
          <w:szCs w:val="24"/>
        </w:rPr>
      </w:pPr>
      <w:r w:rsidRPr="00AD0803">
        <w:rPr>
          <w:rFonts w:ascii="Arial" w:hAnsi="Arial" w:cs="Arial"/>
          <w:sz w:val="22"/>
          <w:szCs w:val="24"/>
        </w:rPr>
        <w:t>..........................................................................................</w:t>
      </w:r>
    </w:p>
    <w:p w:rsidR="00F467D8" w:rsidRPr="00AD0803" w:rsidP="003F0253">
      <w:pPr>
        <w:tabs>
          <w:tab w:val="left" w:pos="4140"/>
        </w:tabs>
        <w:spacing w:after="120" w:line="276" w:lineRule="auto"/>
        <w:ind w:left="3119" w:right="-108"/>
        <w:jc w:val="both"/>
        <w:rPr>
          <w:rFonts w:ascii="Arial" w:hAnsi="Arial" w:cs="Arial"/>
          <w:sz w:val="22"/>
          <w:szCs w:val="24"/>
        </w:rPr>
      </w:pPr>
      <w:r w:rsidRPr="00AD0803">
        <w:rPr>
          <w:rFonts w:ascii="Arial" w:hAnsi="Arial" w:cs="Arial"/>
          <w:sz w:val="22"/>
          <w:szCs w:val="24"/>
        </w:rPr>
        <w:t xml:space="preserve">§ 3º. O não cumprimento dos dispositivos desta Lei acarretará na aplicação de multa de 20 </w:t>
      </w:r>
      <w:r w:rsidRPr="00AD0803">
        <w:rPr>
          <w:rFonts w:ascii="Arial" w:hAnsi="Arial" w:cs="Arial"/>
          <w:sz w:val="22"/>
          <w:szCs w:val="24"/>
        </w:rPr>
        <w:t>UFM’s</w:t>
      </w:r>
      <w:r w:rsidRPr="00AD0803">
        <w:rPr>
          <w:rFonts w:ascii="Arial" w:hAnsi="Arial" w:cs="Arial"/>
          <w:sz w:val="22"/>
          <w:szCs w:val="24"/>
        </w:rPr>
        <w:t xml:space="preserve"> e, em caso de reincidência, multa de 100 </w:t>
      </w:r>
      <w:r w:rsidRPr="00AD0803">
        <w:rPr>
          <w:rFonts w:ascii="Arial" w:hAnsi="Arial" w:cs="Arial"/>
          <w:sz w:val="22"/>
          <w:szCs w:val="24"/>
        </w:rPr>
        <w:t>UFM’s</w:t>
      </w:r>
      <w:r w:rsidRPr="00AD0803">
        <w:rPr>
          <w:rFonts w:ascii="Arial" w:hAnsi="Arial" w:cs="Arial"/>
          <w:sz w:val="22"/>
          <w:szCs w:val="24"/>
        </w:rPr>
        <w:t xml:space="preserve"> ao infrator, além das sanções previstas no Código Florestal, na Lei de Crimes Ambientais, na Lei de Contravenções Penais e no Código Penal</w:t>
      </w:r>
      <w:r w:rsidRPr="00AD0803" w:rsidR="00B745B5">
        <w:rPr>
          <w:rFonts w:ascii="Arial" w:hAnsi="Arial" w:cs="Arial"/>
          <w:sz w:val="22"/>
          <w:szCs w:val="24"/>
        </w:rPr>
        <w:t xml:space="preserve">; </w:t>
      </w:r>
    </w:p>
    <w:p w:rsidR="00B745B5" w:rsidRPr="00AD0803" w:rsidP="003F0253">
      <w:pPr>
        <w:tabs>
          <w:tab w:val="left" w:pos="4140"/>
        </w:tabs>
        <w:spacing w:after="120" w:line="276" w:lineRule="auto"/>
        <w:ind w:left="3119" w:right="-108"/>
        <w:jc w:val="both"/>
        <w:rPr>
          <w:rFonts w:ascii="Arial" w:hAnsi="Arial" w:cs="Arial"/>
          <w:sz w:val="22"/>
          <w:szCs w:val="24"/>
        </w:rPr>
      </w:pPr>
      <w:r w:rsidRPr="00AD0803">
        <w:rPr>
          <w:rFonts w:ascii="Arial" w:hAnsi="Arial" w:cs="Arial"/>
          <w:sz w:val="22"/>
          <w:szCs w:val="24"/>
        </w:rPr>
        <w:t>..........................................................................................</w:t>
      </w:r>
    </w:p>
    <w:p w:rsidR="00B745B5" w:rsidRPr="00AD0803" w:rsidP="003F0253">
      <w:pPr>
        <w:tabs>
          <w:tab w:val="left" w:pos="4140"/>
        </w:tabs>
        <w:spacing w:after="240" w:line="276" w:lineRule="auto"/>
        <w:ind w:left="3119" w:right="-108"/>
        <w:jc w:val="both"/>
        <w:rPr>
          <w:rFonts w:ascii="Arial" w:hAnsi="Arial" w:cs="Arial"/>
          <w:sz w:val="22"/>
          <w:szCs w:val="24"/>
        </w:rPr>
      </w:pPr>
      <w:r w:rsidRPr="00AD0803">
        <w:rPr>
          <w:rFonts w:ascii="Arial" w:hAnsi="Arial" w:cs="Arial"/>
          <w:sz w:val="22"/>
          <w:szCs w:val="24"/>
        </w:rPr>
        <w:t>§ 8º As multas previstas no §3º deste artigo serão aplicadas em dobro se a infração ocorrer em Área de Preservação Permanente, conforme sua definição na Lei Federal 12.651/2012, ou Unidade de Conservação, conforme sua definição na Lei Federal 9.985/</w:t>
      </w:r>
      <w:r w:rsidRPr="00AD0803">
        <w:rPr>
          <w:rFonts w:ascii="Arial" w:hAnsi="Arial" w:cs="Arial"/>
          <w:sz w:val="22"/>
          <w:szCs w:val="24"/>
        </w:rPr>
        <w:t>2000.”</w:t>
      </w:r>
      <w:r w:rsidRPr="00AD0803">
        <w:rPr>
          <w:rFonts w:ascii="Arial" w:hAnsi="Arial" w:cs="Arial"/>
          <w:sz w:val="22"/>
          <w:szCs w:val="24"/>
        </w:rPr>
        <w:t xml:space="preserve"> (NR)</w:t>
      </w:r>
    </w:p>
    <w:p w:rsidR="00C30DAF" w:rsidP="003F0253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O art. 2º da Lei Municipal 3.535, de 26 de novembro de 2010, passa a vigorar com as seguintes alterações:</w:t>
      </w:r>
    </w:p>
    <w:p w:rsidR="00C30DAF" w:rsidRPr="00AD0803" w:rsidP="003F0253">
      <w:pPr>
        <w:tabs>
          <w:tab w:val="left" w:pos="4140"/>
        </w:tabs>
        <w:spacing w:after="240" w:line="276" w:lineRule="auto"/>
        <w:ind w:left="3119" w:right="-108"/>
        <w:jc w:val="both"/>
        <w:rPr>
          <w:rFonts w:ascii="Arial" w:hAnsi="Arial" w:cs="Arial"/>
          <w:sz w:val="22"/>
          <w:szCs w:val="24"/>
        </w:rPr>
      </w:pPr>
      <w:r w:rsidRPr="00AD0803">
        <w:rPr>
          <w:rFonts w:ascii="Arial" w:hAnsi="Arial" w:cs="Arial"/>
          <w:sz w:val="22"/>
          <w:szCs w:val="24"/>
        </w:rPr>
        <w:t>“Art. 2º Além das sanções previstas nesta Lei fica o infrator obrigado a reparar a agressão ambiental a que tenha dado causa, por meio de compensação ambiental, sob a orientação do Departamento Municipal de</w:t>
      </w:r>
      <w:r w:rsidRPr="00AD0803" w:rsidR="003F0253">
        <w:rPr>
          <w:rFonts w:ascii="Arial" w:hAnsi="Arial" w:cs="Arial"/>
          <w:sz w:val="22"/>
          <w:szCs w:val="24"/>
        </w:rPr>
        <w:t xml:space="preserve"> Planejamento e </w:t>
      </w:r>
      <w:r w:rsidRPr="00AD0803">
        <w:rPr>
          <w:rFonts w:ascii="Arial" w:hAnsi="Arial" w:cs="Arial"/>
          <w:sz w:val="22"/>
          <w:szCs w:val="24"/>
        </w:rPr>
        <w:t xml:space="preserve">Meio </w:t>
      </w:r>
      <w:r w:rsidRPr="00AD0803">
        <w:rPr>
          <w:rFonts w:ascii="Arial" w:hAnsi="Arial" w:cs="Arial"/>
          <w:sz w:val="22"/>
          <w:szCs w:val="24"/>
        </w:rPr>
        <w:t>Ambiente.</w:t>
      </w:r>
      <w:r w:rsidRPr="00AD0803" w:rsidR="003F0253">
        <w:rPr>
          <w:rFonts w:ascii="Arial" w:hAnsi="Arial" w:cs="Arial"/>
          <w:sz w:val="22"/>
          <w:szCs w:val="24"/>
        </w:rPr>
        <w:t>”</w:t>
      </w:r>
    </w:p>
    <w:p w:rsidR="00B61DB3" w:rsidRPr="00B61DB3" w:rsidP="003F0253">
      <w:pPr>
        <w:spacing w:after="24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 w:rsidRPr="00B61DB3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B61DB3">
        <w:rPr>
          <w:rFonts w:ascii="Arial" w:hAnsi="Arial" w:cs="Arial"/>
          <w:sz w:val="24"/>
          <w:szCs w:val="24"/>
        </w:rPr>
        <w:t xml:space="preserve"> </w:t>
      </w:r>
      <w:r w:rsidR="003F0253">
        <w:rPr>
          <w:rFonts w:ascii="Arial" w:hAnsi="Arial" w:cs="Arial"/>
          <w:sz w:val="24"/>
          <w:szCs w:val="24"/>
        </w:rPr>
        <w:t>3</w:t>
      </w:r>
      <w:r w:rsidRPr="00B61DB3">
        <w:rPr>
          <w:rFonts w:ascii="Arial" w:hAnsi="Arial" w:cs="Arial"/>
          <w:sz w:val="24"/>
          <w:szCs w:val="24"/>
        </w:rPr>
        <w:t>º Esta lei entra em vigor na data de sua publicação.</w:t>
      </w:r>
    </w:p>
    <w:p w:rsidR="00282FFB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AD0803">
        <w:rPr>
          <w:rFonts w:ascii="Arial" w:hAnsi="Arial" w:cs="Arial"/>
          <w:b/>
          <w:snapToGrid w:val="0"/>
          <w:sz w:val="24"/>
          <w:szCs w:val="24"/>
        </w:rPr>
        <w:t>16/9</w:t>
      </w:r>
      <w:r w:rsidR="003D734C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324D31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324D31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61666E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D25128">
      <w:headerReference w:type="default" r:id="rId5"/>
      <w:pgSz w:w="11907" w:h="16840"/>
      <w:pgMar w:top="1560" w:right="1134" w:bottom="851" w:left="1701" w:header="0" w:footer="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DC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467119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6E7409"/>
    <w:multiLevelType w:val="hybridMultilevel"/>
    <w:tmpl w:val="849269F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D76A0"/>
    <w:multiLevelType w:val="hybridMultilevel"/>
    <w:tmpl w:val="DCC05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54C3"/>
    <w:multiLevelType w:val="hybridMultilevel"/>
    <w:tmpl w:val="3EEAFD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6EDF"/>
    <w:multiLevelType w:val="hybridMultilevel"/>
    <w:tmpl w:val="7264D27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44BE0"/>
    <w:multiLevelType w:val="hybridMultilevel"/>
    <w:tmpl w:val="07B4ED1C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27290350"/>
    <w:multiLevelType w:val="hybridMultilevel"/>
    <w:tmpl w:val="8C507DC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>
    <w:nsid w:val="2F131A81"/>
    <w:multiLevelType w:val="hybridMultilevel"/>
    <w:tmpl w:val="11C03C4A"/>
    <w:lvl w:ilvl="0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0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24288"/>
    <w:multiLevelType w:val="hybridMultilevel"/>
    <w:tmpl w:val="D324BA6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713A6"/>
    <w:multiLevelType w:val="hybridMultilevel"/>
    <w:tmpl w:val="1D00F39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>
    <w:nsid w:val="378E12C7"/>
    <w:multiLevelType w:val="hybridMultilevel"/>
    <w:tmpl w:val="3DD8D34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>
    <w:nsid w:val="3D5E10E6"/>
    <w:multiLevelType w:val="hybridMultilevel"/>
    <w:tmpl w:val="034CFB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5">
    <w:nsid w:val="3F9E4BEB"/>
    <w:multiLevelType w:val="hybridMultilevel"/>
    <w:tmpl w:val="6C706F1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41A46992"/>
    <w:multiLevelType w:val="hybridMultilevel"/>
    <w:tmpl w:val="B8566A3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>
    <w:nsid w:val="428D4D46"/>
    <w:multiLevelType w:val="hybridMultilevel"/>
    <w:tmpl w:val="8292A1D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>
    <w:nsid w:val="46BB279E"/>
    <w:multiLevelType w:val="hybridMultilevel"/>
    <w:tmpl w:val="3B767CF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9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2224D5"/>
    <w:multiLevelType w:val="hybridMultilevel"/>
    <w:tmpl w:val="5DA4C0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D72A8"/>
    <w:multiLevelType w:val="hybridMultilevel"/>
    <w:tmpl w:val="D95AC9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8574E"/>
    <w:multiLevelType w:val="hybridMultilevel"/>
    <w:tmpl w:val="4D82E4F4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3">
    <w:nsid w:val="56430869"/>
    <w:multiLevelType w:val="hybridMultilevel"/>
    <w:tmpl w:val="B75013CA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4">
    <w:nsid w:val="57B4638E"/>
    <w:multiLevelType w:val="multilevel"/>
    <w:tmpl w:val="09F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F35F6C"/>
    <w:multiLevelType w:val="hybridMultilevel"/>
    <w:tmpl w:val="97BA56E6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6">
    <w:nsid w:val="63C95A91"/>
    <w:multiLevelType w:val="hybridMultilevel"/>
    <w:tmpl w:val="5084642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>
    <w:nsid w:val="643D47E6"/>
    <w:multiLevelType w:val="hybridMultilevel"/>
    <w:tmpl w:val="C256079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">
    <w:nsid w:val="6B253CA8"/>
    <w:multiLevelType w:val="multilevel"/>
    <w:tmpl w:val="57D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B82670"/>
    <w:multiLevelType w:val="hybridMultilevel"/>
    <w:tmpl w:val="90385FD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0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512C1F"/>
    <w:multiLevelType w:val="hybridMultilevel"/>
    <w:tmpl w:val="9CDAEC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>
    <w:nsid w:val="75F57F8D"/>
    <w:multiLevelType w:val="hybridMultilevel"/>
    <w:tmpl w:val="2132F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3A33C2"/>
    <w:multiLevelType w:val="hybridMultilevel"/>
    <w:tmpl w:val="50D6AD06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>
    <w:nsid w:val="7C661C71"/>
    <w:multiLevelType w:val="hybridMultilevel"/>
    <w:tmpl w:val="AD10F034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7">
    <w:nsid w:val="7C8A00AC"/>
    <w:multiLevelType w:val="hybridMultilevel"/>
    <w:tmpl w:val="FFEA68D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2"/>
  </w:num>
  <w:num w:numId="2">
    <w:abstractNumId w:val="31"/>
  </w:num>
  <w:num w:numId="3">
    <w:abstractNumId w:val="21"/>
  </w:num>
  <w:num w:numId="4">
    <w:abstractNumId w:val="20"/>
  </w:num>
  <w:num w:numId="5">
    <w:abstractNumId w:val="11"/>
  </w:num>
  <w:num w:numId="6">
    <w:abstractNumId w:val="3"/>
  </w:num>
  <w:num w:numId="7">
    <w:abstractNumId w:val="14"/>
  </w:num>
  <w:num w:numId="8">
    <w:abstractNumId w:val="7"/>
  </w:num>
  <w:num w:numId="9">
    <w:abstractNumId w:val="33"/>
  </w:num>
  <w:num w:numId="10">
    <w:abstractNumId w:val="4"/>
  </w:num>
  <w:num w:numId="11">
    <w:abstractNumId w:val="12"/>
  </w:num>
  <w:num w:numId="12">
    <w:abstractNumId w:val="17"/>
  </w:num>
  <w:num w:numId="13">
    <w:abstractNumId w:val="37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7"/>
  </w:num>
  <w:num w:numId="20">
    <w:abstractNumId w:val="16"/>
  </w:num>
  <w:num w:numId="21">
    <w:abstractNumId w:val="2"/>
  </w:num>
  <w:num w:numId="22">
    <w:abstractNumId w:val="10"/>
  </w:num>
  <w:num w:numId="23">
    <w:abstractNumId w:val="30"/>
  </w:num>
  <w:num w:numId="24">
    <w:abstractNumId w:val="1"/>
  </w:num>
  <w:num w:numId="25">
    <w:abstractNumId w:val="34"/>
  </w:num>
  <w:num w:numId="26">
    <w:abstractNumId w:val="13"/>
  </w:num>
  <w:num w:numId="27">
    <w:abstractNumId w:val="19"/>
  </w:num>
  <w:num w:numId="28">
    <w:abstractNumId w:val="6"/>
  </w:num>
  <w:num w:numId="29">
    <w:abstractNumId w:val="18"/>
  </w:num>
  <w:num w:numId="30">
    <w:abstractNumId w:val="35"/>
  </w:num>
  <w:num w:numId="31">
    <w:abstractNumId w:val="36"/>
  </w:num>
  <w:num w:numId="32">
    <w:abstractNumId w:val="23"/>
  </w:num>
  <w:num w:numId="33">
    <w:abstractNumId w:val="15"/>
  </w:num>
  <w:num w:numId="34">
    <w:abstractNumId w:val="26"/>
  </w:num>
  <w:num w:numId="35">
    <w:abstractNumId w:val="5"/>
  </w:num>
  <w:num w:numId="36">
    <w:abstractNumId w:val="8"/>
  </w:num>
  <w:num w:numId="37">
    <w:abstractNumId w:val="22"/>
  </w:num>
  <w:num w:numId="38">
    <w:abstractNumId w:val="24"/>
  </w:num>
  <w:num w:numId="39">
    <w:abstractNumId w:val="28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23F7A"/>
    <w:rsid w:val="00025EAE"/>
    <w:rsid w:val="000451D3"/>
    <w:rsid w:val="00046299"/>
    <w:rsid w:val="00060A8A"/>
    <w:rsid w:val="00075680"/>
    <w:rsid w:val="00090667"/>
    <w:rsid w:val="00092C35"/>
    <w:rsid w:val="000A66BD"/>
    <w:rsid w:val="000A78D2"/>
    <w:rsid w:val="000B75BD"/>
    <w:rsid w:val="000D755C"/>
    <w:rsid w:val="000D759E"/>
    <w:rsid w:val="000E6537"/>
    <w:rsid w:val="00105AB7"/>
    <w:rsid w:val="00105FEF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39E"/>
    <w:rsid w:val="00180E50"/>
    <w:rsid w:val="00181F7C"/>
    <w:rsid w:val="00182CD0"/>
    <w:rsid w:val="001904D5"/>
    <w:rsid w:val="001A33DD"/>
    <w:rsid w:val="001B0862"/>
    <w:rsid w:val="001E49DA"/>
    <w:rsid w:val="001E6D87"/>
    <w:rsid w:val="001E7F52"/>
    <w:rsid w:val="001F3C91"/>
    <w:rsid w:val="001F522F"/>
    <w:rsid w:val="00204C00"/>
    <w:rsid w:val="00207B24"/>
    <w:rsid w:val="00217672"/>
    <w:rsid w:val="0022684E"/>
    <w:rsid w:val="00234C92"/>
    <w:rsid w:val="00243C52"/>
    <w:rsid w:val="00247576"/>
    <w:rsid w:val="00247C97"/>
    <w:rsid w:val="00252232"/>
    <w:rsid w:val="00253939"/>
    <w:rsid w:val="00253F6A"/>
    <w:rsid w:val="00256A57"/>
    <w:rsid w:val="00262929"/>
    <w:rsid w:val="00267C18"/>
    <w:rsid w:val="0027088B"/>
    <w:rsid w:val="002807EF"/>
    <w:rsid w:val="00282957"/>
    <w:rsid w:val="00282FFB"/>
    <w:rsid w:val="002832AC"/>
    <w:rsid w:val="002964E7"/>
    <w:rsid w:val="002C10B6"/>
    <w:rsid w:val="003018A4"/>
    <w:rsid w:val="00314C4F"/>
    <w:rsid w:val="00315BF2"/>
    <w:rsid w:val="00321C26"/>
    <w:rsid w:val="00324D31"/>
    <w:rsid w:val="00332BA8"/>
    <w:rsid w:val="00335B6D"/>
    <w:rsid w:val="00357B26"/>
    <w:rsid w:val="003805F8"/>
    <w:rsid w:val="00394B3C"/>
    <w:rsid w:val="00397C09"/>
    <w:rsid w:val="003A6268"/>
    <w:rsid w:val="003B3C7A"/>
    <w:rsid w:val="003B4ABE"/>
    <w:rsid w:val="003B4BB2"/>
    <w:rsid w:val="003B63A5"/>
    <w:rsid w:val="003C2C51"/>
    <w:rsid w:val="003C4384"/>
    <w:rsid w:val="003C7B99"/>
    <w:rsid w:val="003D1676"/>
    <w:rsid w:val="003D734C"/>
    <w:rsid w:val="003F0253"/>
    <w:rsid w:val="004234A0"/>
    <w:rsid w:val="0043328D"/>
    <w:rsid w:val="00436063"/>
    <w:rsid w:val="0044229D"/>
    <w:rsid w:val="0044240D"/>
    <w:rsid w:val="004466BA"/>
    <w:rsid w:val="004504EE"/>
    <w:rsid w:val="0045641D"/>
    <w:rsid w:val="004723AE"/>
    <w:rsid w:val="00475603"/>
    <w:rsid w:val="00490E2F"/>
    <w:rsid w:val="004A0106"/>
    <w:rsid w:val="004A38AF"/>
    <w:rsid w:val="004D24C6"/>
    <w:rsid w:val="004E2B7B"/>
    <w:rsid w:val="004E3D21"/>
    <w:rsid w:val="004E69DD"/>
    <w:rsid w:val="004F68DD"/>
    <w:rsid w:val="005006E3"/>
    <w:rsid w:val="005224E1"/>
    <w:rsid w:val="00546942"/>
    <w:rsid w:val="00570EC2"/>
    <w:rsid w:val="0057529A"/>
    <w:rsid w:val="005808F1"/>
    <w:rsid w:val="00581178"/>
    <w:rsid w:val="005853E8"/>
    <w:rsid w:val="0058685F"/>
    <w:rsid w:val="005B3A99"/>
    <w:rsid w:val="005B3E09"/>
    <w:rsid w:val="005C3462"/>
    <w:rsid w:val="005D6C8A"/>
    <w:rsid w:val="005E11A5"/>
    <w:rsid w:val="005E4D94"/>
    <w:rsid w:val="005F19B5"/>
    <w:rsid w:val="005F66B6"/>
    <w:rsid w:val="00600034"/>
    <w:rsid w:val="006043B3"/>
    <w:rsid w:val="00614ACA"/>
    <w:rsid w:val="006164E7"/>
    <w:rsid w:val="0061666E"/>
    <w:rsid w:val="00627D4D"/>
    <w:rsid w:val="00647A21"/>
    <w:rsid w:val="0065152E"/>
    <w:rsid w:val="00654959"/>
    <w:rsid w:val="00663F60"/>
    <w:rsid w:val="00666F2D"/>
    <w:rsid w:val="00674AF0"/>
    <w:rsid w:val="0067586E"/>
    <w:rsid w:val="00687077"/>
    <w:rsid w:val="0069651D"/>
    <w:rsid w:val="006A462A"/>
    <w:rsid w:val="006A4E4A"/>
    <w:rsid w:val="006B4788"/>
    <w:rsid w:val="006C6107"/>
    <w:rsid w:val="006D0693"/>
    <w:rsid w:val="006D1146"/>
    <w:rsid w:val="006D4E94"/>
    <w:rsid w:val="006D6D4D"/>
    <w:rsid w:val="006F19B1"/>
    <w:rsid w:val="006F28AF"/>
    <w:rsid w:val="006F62F4"/>
    <w:rsid w:val="00704F10"/>
    <w:rsid w:val="007643E9"/>
    <w:rsid w:val="007657F5"/>
    <w:rsid w:val="007A17D3"/>
    <w:rsid w:val="007B0AC4"/>
    <w:rsid w:val="007B169E"/>
    <w:rsid w:val="007B1794"/>
    <w:rsid w:val="007B3387"/>
    <w:rsid w:val="007D0791"/>
    <w:rsid w:val="007E476C"/>
    <w:rsid w:val="007F07DB"/>
    <w:rsid w:val="008207DC"/>
    <w:rsid w:val="00820C4F"/>
    <w:rsid w:val="0082300A"/>
    <w:rsid w:val="0082381A"/>
    <w:rsid w:val="00830EF1"/>
    <w:rsid w:val="00835331"/>
    <w:rsid w:val="00836F7A"/>
    <w:rsid w:val="008511E5"/>
    <w:rsid w:val="00853D26"/>
    <w:rsid w:val="00873C9B"/>
    <w:rsid w:val="00884E20"/>
    <w:rsid w:val="008A5381"/>
    <w:rsid w:val="008B3F15"/>
    <w:rsid w:val="008C6C6C"/>
    <w:rsid w:val="008E606A"/>
    <w:rsid w:val="00901C99"/>
    <w:rsid w:val="00905780"/>
    <w:rsid w:val="009167F1"/>
    <w:rsid w:val="00917F32"/>
    <w:rsid w:val="00933B4B"/>
    <w:rsid w:val="00937F3D"/>
    <w:rsid w:val="009418DB"/>
    <w:rsid w:val="00951384"/>
    <w:rsid w:val="00961D66"/>
    <w:rsid w:val="00962E67"/>
    <w:rsid w:val="00974F0B"/>
    <w:rsid w:val="009937C5"/>
    <w:rsid w:val="009A272E"/>
    <w:rsid w:val="009A3C50"/>
    <w:rsid w:val="009A4BED"/>
    <w:rsid w:val="009C165E"/>
    <w:rsid w:val="009C1DCC"/>
    <w:rsid w:val="009D2CC9"/>
    <w:rsid w:val="009E3AA1"/>
    <w:rsid w:val="009E563F"/>
    <w:rsid w:val="009E7EA1"/>
    <w:rsid w:val="009F08F7"/>
    <w:rsid w:val="009F6784"/>
    <w:rsid w:val="00A03093"/>
    <w:rsid w:val="00A03683"/>
    <w:rsid w:val="00A106DC"/>
    <w:rsid w:val="00A16E38"/>
    <w:rsid w:val="00A26F92"/>
    <w:rsid w:val="00A3551F"/>
    <w:rsid w:val="00A47014"/>
    <w:rsid w:val="00A543EE"/>
    <w:rsid w:val="00A56C31"/>
    <w:rsid w:val="00A64AD3"/>
    <w:rsid w:val="00A65BFA"/>
    <w:rsid w:val="00A750CC"/>
    <w:rsid w:val="00A828E6"/>
    <w:rsid w:val="00A8766E"/>
    <w:rsid w:val="00AA227F"/>
    <w:rsid w:val="00AA22E0"/>
    <w:rsid w:val="00AA27BB"/>
    <w:rsid w:val="00AB519D"/>
    <w:rsid w:val="00AC70F4"/>
    <w:rsid w:val="00AC7DCC"/>
    <w:rsid w:val="00AD0803"/>
    <w:rsid w:val="00AD1E52"/>
    <w:rsid w:val="00AD4F04"/>
    <w:rsid w:val="00AE26AF"/>
    <w:rsid w:val="00AE2BEB"/>
    <w:rsid w:val="00AF31E9"/>
    <w:rsid w:val="00B11397"/>
    <w:rsid w:val="00B149C6"/>
    <w:rsid w:val="00B36143"/>
    <w:rsid w:val="00B53650"/>
    <w:rsid w:val="00B61DB3"/>
    <w:rsid w:val="00B63648"/>
    <w:rsid w:val="00B65648"/>
    <w:rsid w:val="00B745B5"/>
    <w:rsid w:val="00B80064"/>
    <w:rsid w:val="00B81BB9"/>
    <w:rsid w:val="00B82421"/>
    <w:rsid w:val="00B9015A"/>
    <w:rsid w:val="00BA55A9"/>
    <w:rsid w:val="00BB204F"/>
    <w:rsid w:val="00BC1F09"/>
    <w:rsid w:val="00BC4AC8"/>
    <w:rsid w:val="00BC644D"/>
    <w:rsid w:val="00BE42F1"/>
    <w:rsid w:val="00BE5EA1"/>
    <w:rsid w:val="00BF4CEE"/>
    <w:rsid w:val="00C0114D"/>
    <w:rsid w:val="00C12236"/>
    <w:rsid w:val="00C162BE"/>
    <w:rsid w:val="00C302D1"/>
    <w:rsid w:val="00C30DAF"/>
    <w:rsid w:val="00C4298A"/>
    <w:rsid w:val="00C42EEA"/>
    <w:rsid w:val="00C4744E"/>
    <w:rsid w:val="00C5727F"/>
    <w:rsid w:val="00C631B7"/>
    <w:rsid w:val="00C7220C"/>
    <w:rsid w:val="00C76C4C"/>
    <w:rsid w:val="00C7720C"/>
    <w:rsid w:val="00C8148F"/>
    <w:rsid w:val="00C83D77"/>
    <w:rsid w:val="00C87239"/>
    <w:rsid w:val="00C949ED"/>
    <w:rsid w:val="00CA51AB"/>
    <w:rsid w:val="00CB2916"/>
    <w:rsid w:val="00CC5DC1"/>
    <w:rsid w:val="00CD311E"/>
    <w:rsid w:val="00CD6FBB"/>
    <w:rsid w:val="00D25128"/>
    <w:rsid w:val="00D2639A"/>
    <w:rsid w:val="00D26841"/>
    <w:rsid w:val="00D426D1"/>
    <w:rsid w:val="00D42852"/>
    <w:rsid w:val="00D5018A"/>
    <w:rsid w:val="00D55952"/>
    <w:rsid w:val="00D86777"/>
    <w:rsid w:val="00DA724C"/>
    <w:rsid w:val="00DB7EF0"/>
    <w:rsid w:val="00DC325A"/>
    <w:rsid w:val="00DC7AD6"/>
    <w:rsid w:val="00DD15E8"/>
    <w:rsid w:val="00DD5578"/>
    <w:rsid w:val="00DD58AD"/>
    <w:rsid w:val="00DE02E0"/>
    <w:rsid w:val="00DE3316"/>
    <w:rsid w:val="00DF3BC7"/>
    <w:rsid w:val="00E00B81"/>
    <w:rsid w:val="00E01DFE"/>
    <w:rsid w:val="00E151CE"/>
    <w:rsid w:val="00E250D4"/>
    <w:rsid w:val="00E257E1"/>
    <w:rsid w:val="00E26ECC"/>
    <w:rsid w:val="00E31A5F"/>
    <w:rsid w:val="00E55B00"/>
    <w:rsid w:val="00E74D8D"/>
    <w:rsid w:val="00E91ECD"/>
    <w:rsid w:val="00EA1335"/>
    <w:rsid w:val="00EB5966"/>
    <w:rsid w:val="00EB7A21"/>
    <w:rsid w:val="00EC48CD"/>
    <w:rsid w:val="00ED0EAC"/>
    <w:rsid w:val="00EE17B6"/>
    <w:rsid w:val="00EE2AB5"/>
    <w:rsid w:val="00EF4AC3"/>
    <w:rsid w:val="00F07191"/>
    <w:rsid w:val="00F10E2C"/>
    <w:rsid w:val="00F24501"/>
    <w:rsid w:val="00F40A35"/>
    <w:rsid w:val="00F467D8"/>
    <w:rsid w:val="00F71EB3"/>
    <w:rsid w:val="00F733DC"/>
    <w:rsid w:val="00F73844"/>
    <w:rsid w:val="00F84C68"/>
    <w:rsid w:val="00F87BDC"/>
    <w:rsid w:val="00F93CF6"/>
    <w:rsid w:val="00FD0700"/>
    <w:rsid w:val="00FD1EF8"/>
    <w:rsid w:val="00FE35E1"/>
    <w:rsid w:val="00FF1E56"/>
    <w:rsid w:val="00FF50DE"/>
    <w:rsid w:val="00FF70B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80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3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317D-8163-41E1-854F-1C184740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2</cp:revision>
  <cp:lastPrinted>2024-05-02T13:32:00Z</cp:lastPrinted>
  <dcterms:created xsi:type="dcterms:W3CDTF">2024-09-16T15:14:00Z</dcterms:created>
  <dcterms:modified xsi:type="dcterms:W3CDTF">2024-09-16T15:14:00Z</dcterms:modified>
</cp:coreProperties>
</file>