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21C37" w14:textId="77777777" w:rsidR="0069235A" w:rsidRPr="003B0A53" w:rsidRDefault="0069235A">
      <w:pPr>
        <w:ind w:left="1077" w:right="79" w:firstLine="2279"/>
        <w:rPr>
          <w:rFonts w:ascii="Arial" w:eastAsia="Arial" w:hAnsi="Arial" w:cs="Arial"/>
          <w:b/>
          <w:sz w:val="24"/>
          <w:szCs w:val="24"/>
        </w:rPr>
      </w:pPr>
    </w:p>
    <w:p w14:paraId="6D19283D" w14:textId="3EC9AEC6" w:rsidR="00F45889" w:rsidRDefault="00F62DA6">
      <w:pPr>
        <w:ind w:left="1077" w:right="79" w:firstLine="2325"/>
        <w:rPr>
          <w:rFonts w:ascii="Arial" w:eastAsia="Arial" w:hAnsi="Arial" w:cs="Arial"/>
          <w:b/>
          <w:sz w:val="24"/>
          <w:szCs w:val="24"/>
        </w:rPr>
      </w:pPr>
      <w:r w:rsidRPr="003B0A53">
        <w:rPr>
          <w:rFonts w:ascii="Arial" w:eastAsia="Arial" w:hAnsi="Arial" w:cs="Arial"/>
          <w:b/>
          <w:sz w:val="24"/>
          <w:szCs w:val="24"/>
        </w:rPr>
        <w:t xml:space="preserve">MENSAGEM </w:t>
      </w:r>
      <w:r w:rsidR="00F45889" w:rsidRPr="003B0A53">
        <w:rPr>
          <w:rFonts w:ascii="Arial" w:eastAsia="Arial" w:hAnsi="Arial" w:cs="Arial"/>
          <w:b/>
          <w:sz w:val="24"/>
          <w:szCs w:val="24"/>
        </w:rPr>
        <w:t>N. º</w:t>
      </w:r>
      <w:r w:rsidRPr="003B0A53">
        <w:rPr>
          <w:rFonts w:ascii="Arial" w:eastAsia="Arial" w:hAnsi="Arial" w:cs="Arial"/>
          <w:b/>
          <w:sz w:val="24"/>
          <w:szCs w:val="24"/>
        </w:rPr>
        <w:t xml:space="preserve"> </w:t>
      </w:r>
      <w:r w:rsidR="00F45889">
        <w:rPr>
          <w:rFonts w:ascii="Arial" w:eastAsia="Arial" w:hAnsi="Arial" w:cs="Arial"/>
          <w:b/>
          <w:sz w:val="24"/>
          <w:szCs w:val="24"/>
        </w:rPr>
        <w:t>16/2025</w:t>
      </w:r>
    </w:p>
    <w:p w14:paraId="648A0283" w14:textId="2C3B9FC3" w:rsidR="0069235A" w:rsidRPr="003B0A53" w:rsidRDefault="00F45889">
      <w:pPr>
        <w:ind w:left="1077" w:right="79" w:firstLine="2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 w:rsidR="00F62DA6" w:rsidRPr="003B0A53"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4 de fevereiro de 2025</w:t>
      </w:r>
    </w:p>
    <w:p w14:paraId="1D8F54D4" w14:textId="77777777" w:rsidR="0069235A" w:rsidRPr="003B0A53" w:rsidRDefault="0069235A">
      <w:pPr>
        <w:ind w:left="1077" w:right="78" w:firstLine="2280"/>
        <w:jc w:val="both"/>
        <w:rPr>
          <w:rFonts w:ascii="Arial" w:eastAsia="Arial" w:hAnsi="Arial" w:cs="Arial"/>
          <w:sz w:val="24"/>
          <w:szCs w:val="24"/>
        </w:rPr>
      </w:pPr>
    </w:p>
    <w:p w14:paraId="1EB5F873" w14:textId="77777777" w:rsidR="0069235A" w:rsidRPr="003B0A53" w:rsidRDefault="0069235A">
      <w:pPr>
        <w:ind w:left="1077" w:right="78" w:firstLine="2280"/>
        <w:jc w:val="both"/>
        <w:rPr>
          <w:rFonts w:ascii="Arial" w:eastAsia="Arial" w:hAnsi="Arial" w:cs="Arial"/>
          <w:sz w:val="24"/>
          <w:szCs w:val="24"/>
        </w:rPr>
      </w:pPr>
    </w:p>
    <w:p w14:paraId="4609066E" w14:textId="77777777" w:rsidR="0069235A" w:rsidRPr="003B0A53" w:rsidRDefault="0069235A">
      <w:pPr>
        <w:ind w:left="1077" w:right="78" w:firstLine="2325"/>
        <w:jc w:val="both"/>
        <w:rPr>
          <w:rFonts w:ascii="Arial" w:eastAsia="Arial" w:hAnsi="Arial" w:cs="Arial"/>
          <w:sz w:val="24"/>
          <w:szCs w:val="24"/>
        </w:rPr>
      </w:pPr>
    </w:p>
    <w:p w14:paraId="63487BB5" w14:textId="77777777" w:rsidR="0069235A" w:rsidRPr="003B0A53" w:rsidRDefault="00F62DA6">
      <w:pPr>
        <w:ind w:left="1077" w:right="78" w:firstLine="2325"/>
        <w:jc w:val="both"/>
        <w:rPr>
          <w:rFonts w:ascii="Arial" w:eastAsia="Arial" w:hAnsi="Arial" w:cs="Arial"/>
          <w:sz w:val="24"/>
          <w:szCs w:val="24"/>
        </w:rPr>
      </w:pPr>
      <w:r w:rsidRPr="003B0A53">
        <w:rPr>
          <w:rFonts w:ascii="Arial" w:eastAsia="Arial" w:hAnsi="Arial" w:cs="Arial"/>
          <w:sz w:val="24"/>
          <w:szCs w:val="24"/>
        </w:rPr>
        <w:t>Excelentíssimo Senhor Presidente,</w:t>
      </w:r>
    </w:p>
    <w:p w14:paraId="6EBEAF1C" w14:textId="77777777" w:rsidR="0069235A" w:rsidRPr="003B0A53" w:rsidRDefault="0069235A">
      <w:pPr>
        <w:ind w:left="1077" w:right="78" w:firstLine="2325"/>
        <w:jc w:val="both"/>
        <w:rPr>
          <w:rFonts w:ascii="Arial" w:eastAsia="Arial" w:hAnsi="Arial" w:cs="Arial"/>
          <w:sz w:val="24"/>
          <w:szCs w:val="24"/>
        </w:rPr>
      </w:pPr>
    </w:p>
    <w:p w14:paraId="2450B5A4" w14:textId="77777777" w:rsidR="0069235A" w:rsidRPr="003B0A53" w:rsidRDefault="0069235A">
      <w:pPr>
        <w:ind w:left="1077" w:right="78" w:firstLine="2325"/>
        <w:jc w:val="both"/>
        <w:rPr>
          <w:rFonts w:ascii="Arial" w:eastAsia="Arial" w:hAnsi="Arial" w:cs="Arial"/>
          <w:sz w:val="24"/>
          <w:szCs w:val="24"/>
        </w:rPr>
      </w:pPr>
    </w:p>
    <w:p w14:paraId="475520C8" w14:textId="6F301FD8" w:rsidR="0069235A" w:rsidRDefault="00F62DA6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 w:rsidRPr="003B0A53">
        <w:rPr>
          <w:rFonts w:ascii="Arial" w:eastAsia="Arial" w:hAnsi="Arial" w:cs="Arial"/>
          <w:sz w:val="24"/>
          <w:szCs w:val="24"/>
        </w:rPr>
        <w:t xml:space="preserve">Tenho a honra de enviar à apreciação desta Casa de Leis a presente Propositura, que altera a </w:t>
      </w:r>
      <w:r w:rsidR="00760FD3">
        <w:rPr>
          <w:rFonts w:ascii="Arial" w:eastAsia="Arial" w:hAnsi="Arial" w:cs="Arial"/>
          <w:sz w:val="24"/>
          <w:szCs w:val="24"/>
        </w:rPr>
        <w:t xml:space="preserve">Lei Municipal nº 2.208 de 1º de fevereiro de 1994 e que objetiva a criação do cargo de Assessor Especial de Segurança Pública. </w:t>
      </w:r>
    </w:p>
    <w:p w14:paraId="360D5F3D" w14:textId="558026DB" w:rsidR="00B544F2" w:rsidRPr="00B544F2" w:rsidRDefault="00B544F2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 w:rsidRPr="00B544F2">
        <w:rPr>
          <w:rFonts w:ascii="Arial" w:eastAsia="Arial" w:hAnsi="Arial" w:cs="Arial"/>
          <w:sz w:val="24"/>
          <w:szCs w:val="24"/>
        </w:rPr>
        <w:t xml:space="preserve">A criação do cargo de </w:t>
      </w:r>
      <w:r w:rsidRPr="00760FD3">
        <w:rPr>
          <w:rFonts w:ascii="Arial" w:eastAsia="Arial" w:hAnsi="Arial" w:cs="Arial"/>
          <w:sz w:val="24"/>
          <w:szCs w:val="24"/>
        </w:rPr>
        <w:t>Assessor Especial de Segurança Pública</w:t>
      </w:r>
      <w:r w:rsidRPr="00B544F2">
        <w:rPr>
          <w:rFonts w:ascii="Arial" w:eastAsia="Arial" w:hAnsi="Arial" w:cs="Arial"/>
          <w:sz w:val="24"/>
          <w:szCs w:val="24"/>
        </w:rPr>
        <w:t xml:space="preserve"> na cidade de São Roque é </w:t>
      </w:r>
      <w:r w:rsidR="00091D32">
        <w:rPr>
          <w:rFonts w:ascii="Arial" w:eastAsia="Arial" w:hAnsi="Arial" w:cs="Arial"/>
          <w:sz w:val="24"/>
          <w:szCs w:val="24"/>
        </w:rPr>
        <w:t>m</w:t>
      </w:r>
      <w:r w:rsidRPr="00B544F2">
        <w:rPr>
          <w:rFonts w:ascii="Arial" w:eastAsia="Arial" w:hAnsi="Arial" w:cs="Arial"/>
          <w:sz w:val="24"/>
          <w:szCs w:val="24"/>
        </w:rPr>
        <w:t xml:space="preserve">edida estratégica e necessária para enfrentar os desafios atuais relacionados à criminalidade e à sensação de insegurança que afeta a população. </w:t>
      </w:r>
    </w:p>
    <w:p w14:paraId="42517BF3" w14:textId="7B00BD6B" w:rsidR="00091D32" w:rsidRDefault="00B544F2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 w:rsidRPr="00B544F2">
        <w:rPr>
          <w:rFonts w:ascii="Arial" w:eastAsia="Arial" w:hAnsi="Arial" w:cs="Arial"/>
          <w:sz w:val="24"/>
          <w:szCs w:val="24"/>
        </w:rPr>
        <w:t xml:space="preserve">A cidade de São Roque </w:t>
      </w:r>
      <w:r w:rsidR="00091D32">
        <w:rPr>
          <w:rFonts w:ascii="Arial" w:eastAsia="Arial" w:hAnsi="Arial" w:cs="Arial"/>
          <w:sz w:val="24"/>
          <w:szCs w:val="24"/>
        </w:rPr>
        <w:t>vem vivenciado o desenvolvimento em diversos setores, a prosperidade econômica, pleno emprego e aumento de renda da população. Entretanto, a mencionada ventura traz consigo alguns desafios a serem enfrentados: o interesse da criminalidade pela cidade.</w:t>
      </w:r>
    </w:p>
    <w:p w14:paraId="643027E3" w14:textId="135AADF8" w:rsidR="00B544F2" w:rsidRPr="00B544F2" w:rsidRDefault="00B544F2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 w:rsidRPr="00B544F2">
        <w:rPr>
          <w:rFonts w:ascii="Arial" w:eastAsia="Arial" w:hAnsi="Arial" w:cs="Arial"/>
          <w:sz w:val="24"/>
          <w:szCs w:val="24"/>
        </w:rPr>
        <w:t xml:space="preserve"> </w:t>
      </w:r>
      <w:r w:rsidR="00091D32">
        <w:rPr>
          <w:rFonts w:ascii="Arial" w:eastAsia="Arial" w:hAnsi="Arial" w:cs="Arial"/>
          <w:sz w:val="24"/>
          <w:szCs w:val="24"/>
        </w:rPr>
        <w:t>Infelizmente</w:t>
      </w:r>
      <w:r w:rsidRPr="00B544F2">
        <w:rPr>
          <w:rFonts w:ascii="Arial" w:eastAsia="Arial" w:hAnsi="Arial" w:cs="Arial"/>
          <w:sz w:val="24"/>
          <w:szCs w:val="24"/>
        </w:rPr>
        <w:t xml:space="preserve">, uma onda de furtos </w:t>
      </w:r>
      <w:r w:rsidR="00091D32">
        <w:rPr>
          <w:rFonts w:ascii="Arial" w:eastAsia="Arial" w:hAnsi="Arial" w:cs="Arial"/>
          <w:sz w:val="24"/>
          <w:szCs w:val="24"/>
        </w:rPr>
        <w:t xml:space="preserve">como ocorrida nos últimos dias </w:t>
      </w:r>
      <w:r w:rsidRPr="00B544F2">
        <w:rPr>
          <w:rFonts w:ascii="Arial" w:eastAsia="Arial" w:hAnsi="Arial" w:cs="Arial"/>
          <w:sz w:val="24"/>
          <w:szCs w:val="24"/>
        </w:rPr>
        <w:t>compromete a tranquilidade e a qualidade de vida dos cidadãos</w:t>
      </w:r>
      <w:r w:rsidR="00091D32">
        <w:rPr>
          <w:rFonts w:ascii="Arial" w:eastAsia="Arial" w:hAnsi="Arial" w:cs="Arial"/>
          <w:sz w:val="24"/>
          <w:szCs w:val="24"/>
        </w:rPr>
        <w:t>, por isso, se faz necessário a reação rápida das autoridades públicas com medidas eficazes no combate aos criminosos.</w:t>
      </w:r>
      <w:r w:rsidR="00537DAA">
        <w:rPr>
          <w:rFonts w:ascii="Arial" w:eastAsia="Arial" w:hAnsi="Arial" w:cs="Arial"/>
          <w:sz w:val="24"/>
          <w:szCs w:val="24"/>
        </w:rPr>
        <w:t xml:space="preserve"> Ora, a</w:t>
      </w:r>
      <w:r w:rsidR="00091D32">
        <w:rPr>
          <w:rFonts w:ascii="Arial" w:eastAsia="Arial" w:hAnsi="Arial" w:cs="Arial"/>
          <w:sz w:val="24"/>
          <w:szCs w:val="24"/>
        </w:rPr>
        <w:t xml:space="preserve"> </w:t>
      </w:r>
      <w:r w:rsidRPr="00B544F2">
        <w:rPr>
          <w:rFonts w:ascii="Arial" w:eastAsia="Arial" w:hAnsi="Arial" w:cs="Arial"/>
          <w:sz w:val="24"/>
          <w:szCs w:val="24"/>
        </w:rPr>
        <w:t>criação de um cargo específico para assessorar e coordenar ações de segurança pública demonstra o compromisso da administração municipal em agir de forma proativa para combater a criminalidade e garantir a proteção dos munícipes.</w:t>
      </w:r>
    </w:p>
    <w:p w14:paraId="73F44320" w14:textId="750F0277" w:rsidR="00B544F2" w:rsidRPr="00B544F2" w:rsidRDefault="00537DAA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Nesse diapas</w:t>
      </w:r>
      <w:r w:rsidRPr="00537DAA">
        <w:rPr>
          <w:rFonts w:ascii="Arial" w:eastAsia="Arial" w:hAnsi="Arial" w:cs="Arial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, sendo a</w:t>
      </w:r>
      <w:r w:rsidR="00B544F2" w:rsidRPr="00B544F2">
        <w:rPr>
          <w:rFonts w:ascii="Arial" w:eastAsia="Arial" w:hAnsi="Arial" w:cs="Arial"/>
          <w:sz w:val="24"/>
          <w:szCs w:val="24"/>
        </w:rPr>
        <w:t xml:space="preserve"> segurança pública responsabilidade compartilhada entre os entes federativos</w:t>
      </w:r>
      <w:r>
        <w:rPr>
          <w:rFonts w:ascii="Arial" w:eastAsia="Arial" w:hAnsi="Arial" w:cs="Arial"/>
          <w:sz w:val="24"/>
          <w:szCs w:val="24"/>
        </w:rPr>
        <w:t>, o</w:t>
      </w:r>
      <w:r w:rsidR="00B544F2" w:rsidRPr="00B544F2">
        <w:rPr>
          <w:rFonts w:ascii="Arial" w:eastAsia="Arial" w:hAnsi="Arial" w:cs="Arial"/>
          <w:sz w:val="24"/>
          <w:szCs w:val="24"/>
        </w:rPr>
        <w:t xml:space="preserve"> Assessor Especial de Segurança Pública terá a missão de articular ações com os órgãos estaduais e federais, como a Polícia Militar, a Polícia Civil e o Ministério Público, buscando </w:t>
      </w:r>
      <w:r w:rsidR="00B544F2" w:rsidRPr="00B544F2">
        <w:rPr>
          <w:rFonts w:ascii="Arial" w:eastAsia="Arial" w:hAnsi="Arial" w:cs="Arial"/>
          <w:sz w:val="24"/>
          <w:szCs w:val="24"/>
        </w:rPr>
        <w:lastRenderedPageBreak/>
        <w:t>parcerias e recursos para fortalecer as políticas de segurança no município. Essa integração é essencial para otimizar os esforços e garantir uma atuação mais eficaz.</w:t>
      </w:r>
    </w:p>
    <w:p w14:paraId="7CC00A66" w14:textId="6A803814" w:rsidR="00B544F2" w:rsidRPr="00B544F2" w:rsidRDefault="00537DAA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Diga-se que a</w:t>
      </w:r>
      <w:r w:rsidR="00B544F2" w:rsidRPr="00B544F2">
        <w:rPr>
          <w:rFonts w:ascii="Arial" w:eastAsia="Arial" w:hAnsi="Arial" w:cs="Arial"/>
          <w:sz w:val="24"/>
          <w:szCs w:val="24"/>
        </w:rPr>
        <w:t xml:space="preserve"> prevenção é um dos pilares fundamentais para reduzir os índices de criminalidade</w:t>
      </w:r>
      <w:r>
        <w:rPr>
          <w:rFonts w:ascii="Arial" w:eastAsia="Arial" w:hAnsi="Arial" w:cs="Arial"/>
          <w:sz w:val="24"/>
          <w:szCs w:val="24"/>
        </w:rPr>
        <w:t xml:space="preserve"> e o</w:t>
      </w:r>
      <w:r w:rsidR="00B544F2" w:rsidRPr="00B544F2">
        <w:rPr>
          <w:rFonts w:ascii="Arial" w:eastAsia="Arial" w:hAnsi="Arial" w:cs="Arial"/>
          <w:sz w:val="24"/>
          <w:szCs w:val="24"/>
        </w:rPr>
        <w:t xml:space="preserve"> Assessor Especial poderá coordenar programas de prevenção, como patrulhas comunitárias, iluminação pública em áreas de risco e campanhas de conscientização, envolvendo a população na construção de uma cidade mais segura. A participação da comunidade é crucial para o sucesso dessas ações.</w:t>
      </w:r>
    </w:p>
    <w:p w14:paraId="40FAB17A" w14:textId="77777777" w:rsidR="00B544F2" w:rsidRPr="00B544F2" w:rsidRDefault="00B544F2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 w:rsidRPr="00B544F2">
        <w:rPr>
          <w:rFonts w:ascii="Arial" w:eastAsia="Arial" w:hAnsi="Arial" w:cs="Arial"/>
          <w:sz w:val="24"/>
          <w:szCs w:val="24"/>
        </w:rPr>
        <w:t>Com a criação do cargo, o município terá um profissional dedicado a elaborar propostas e projetos que visem o aprimoramento das políticas de segurança pública. Isso inclui a realização de estudos e diagnósticos sobre a situação da criminalidade, permitindo a tomada de decisões baseadas em dados concretos e a avaliação periódica das ações implementadas.</w:t>
      </w:r>
    </w:p>
    <w:p w14:paraId="14ED6727" w14:textId="30F853BB" w:rsidR="00B544F2" w:rsidRPr="00B544F2" w:rsidRDefault="00B544F2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 w:rsidRPr="00B544F2">
        <w:rPr>
          <w:rFonts w:ascii="Arial" w:eastAsia="Arial" w:hAnsi="Arial" w:cs="Arial"/>
          <w:sz w:val="24"/>
          <w:szCs w:val="24"/>
        </w:rPr>
        <w:t>A segurança pública exige profissionais capacitados e atualizados sobre as melhores práticas e tecnologias disponíveis. O Assessor Especial</w:t>
      </w:r>
      <w:r w:rsidR="00537DAA">
        <w:rPr>
          <w:rFonts w:ascii="Arial" w:eastAsia="Arial" w:hAnsi="Arial" w:cs="Arial"/>
          <w:sz w:val="24"/>
          <w:szCs w:val="24"/>
        </w:rPr>
        <w:t xml:space="preserve"> com experiência na área de segurança</w:t>
      </w:r>
      <w:r w:rsidRPr="00B544F2">
        <w:rPr>
          <w:rFonts w:ascii="Arial" w:eastAsia="Arial" w:hAnsi="Arial" w:cs="Arial"/>
          <w:sz w:val="24"/>
          <w:szCs w:val="24"/>
        </w:rPr>
        <w:t xml:space="preserve"> poderá promover atividades de formação e capacitação para servidores municipais e agentes de segurança, garantindo uma atuação mais qualificada e eficiente.</w:t>
      </w:r>
    </w:p>
    <w:p w14:paraId="36A0765D" w14:textId="27CE2FBD" w:rsidR="00B544F2" w:rsidRPr="00B544F2" w:rsidRDefault="00537DAA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Outrossim, a</w:t>
      </w:r>
      <w:r w:rsidR="00B544F2" w:rsidRPr="00B544F2">
        <w:rPr>
          <w:rFonts w:ascii="Arial" w:eastAsia="Arial" w:hAnsi="Arial" w:cs="Arial"/>
          <w:sz w:val="24"/>
          <w:szCs w:val="24"/>
        </w:rPr>
        <w:t xml:space="preserve"> presença de um representante dedicado à segurança pública em reuniões e eventos de âmbito estadual e federal fortalecerá a posição de São Roque na busca por recursos e apoio técnico. Essa representação é fundamental para alinhar as ações municipais com as políticas nacionais e estaduais de segurança.</w:t>
      </w:r>
    </w:p>
    <w:p w14:paraId="1B2C1091" w14:textId="6D3EA3B2" w:rsidR="00B544F2" w:rsidRPr="00B544F2" w:rsidRDefault="00537DAA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Merece destaque a</w:t>
      </w:r>
      <w:r w:rsidR="00B544F2" w:rsidRPr="00B544F2">
        <w:rPr>
          <w:rFonts w:ascii="Arial" w:eastAsia="Arial" w:hAnsi="Arial" w:cs="Arial"/>
          <w:sz w:val="24"/>
          <w:szCs w:val="24"/>
        </w:rPr>
        <w:t xml:space="preserve"> recente onda de furtos em São Roque</w:t>
      </w:r>
      <w:r>
        <w:rPr>
          <w:rFonts w:ascii="Arial" w:eastAsia="Arial" w:hAnsi="Arial" w:cs="Arial"/>
          <w:sz w:val="24"/>
          <w:szCs w:val="24"/>
        </w:rPr>
        <w:t>, fato que</w:t>
      </w:r>
      <w:r w:rsidR="00B544F2" w:rsidRPr="00B544F2">
        <w:rPr>
          <w:rFonts w:ascii="Arial" w:eastAsia="Arial" w:hAnsi="Arial" w:cs="Arial"/>
          <w:sz w:val="24"/>
          <w:szCs w:val="24"/>
        </w:rPr>
        <w:t xml:space="preserve"> demonstra a necessidade de uma resposta ágil e coordenada por parte do poder público. O Assessor Especial de Segurança Pública atuará como um ponto focal para a gestão de crises, garantindo que as ações sejam planejadas e executadas de forma integrada e eficiente.</w:t>
      </w:r>
    </w:p>
    <w:p w14:paraId="701B0AD8" w14:textId="2A0D279F" w:rsidR="00B544F2" w:rsidRPr="00B544F2" w:rsidRDefault="00537DAA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Por fim, a</w:t>
      </w:r>
      <w:r w:rsidR="00B544F2" w:rsidRPr="00B544F2">
        <w:rPr>
          <w:rFonts w:ascii="Arial" w:eastAsia="Arial" w:hAnsi="Arial" w:cs="Arial"/>
          <w:sz w:val="24"/>
          <w:szCs w:val="24"/>
        </w:rPr>
        <w:t>lém das ações repressivas, é essencial promover uma cultura de segurança entre os cidadãos. O Assessor Especial</w:t>
      </w:r>
      <w:r>
        <w:rPr>
          <w:rFonts w:ascii="Arial" w:eastAsia="Arial" w:hAnsi="Arial" w:cs="Arial"/>
          <w:sz w:val="24"/>
          <w:szCs w:val="24"/>
        </w:rPr>
        <w:t xml:space="preserve"> de Segurança Pública</w:t>
      </w:r>
      <w:r w:rsidR="00B544F2" w:rsidRPr="00B544F2">
        <w:rPr>
          <w:rFonts w:ascii="Arial" w:eastAsia="Arial" w:hAnsi="Arial" w:cs="Arial"/>
          <w:sz w:val="24"/>
          <w:szCs w:val="24"/>
        </w:rPr>
        <w:t xml:space="preserve"> poderá desenvolver campanhas educativas e de conscientização, incentivando a população a adotar medidas preventivas e a colaborar com as autoridades no combate à criminalidade.</w:t>
      </w:r>
    </w:p>
    <w:p w14:paraId="4C346C8B" w14:textId="2DD12829" w:rsidR="00B544F2" w:rsidRPr="00B544F2" w:rsidRDefault="0022279D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 w:rsidR="00B544F2" w:rsidRPr="00B544F2">
        <w:rPr>
          <w:rFonts w:ascii="Arial" w:eastAsia="Arial" w:hAnsi="Arial" w:cs="Arial"/>
          <w:sz w:val="24"/>
          <w:szCs w:val="24"/>
        </w:rPr>
        <w:t xml:space="preserve"> segurança pública é um dos pilares fundamentais para o desenvolvimento social e econômico de uma cidade. Ao investir na criação do cargo de Assessor Especial de Segurança Pública, São Roque estará promovendo um ambiente mais seguro e propício para o bem-estar dos cidadãos, o que refletirá positivamente em todas as áreas da vida municipal.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B544F2" w:rsidRPr="00B544F2">
        <w:rPr>
          <w:rFonts w:ascii="Arial" w:eastAsia="Arial" w:hAnsi="Arial" w:cs="Arial"/>
          <w:sz w:val="24"/>
          <w:szCs w:val="24"/>
        </w:rPr>
        <w:t>A criação do cargo de Assessor Especial de Segurança Pública é uma medida urgente e necessária para enfrentar os desafios atuais e futuros relacionados à criminalidade em São Roque. Com uma atuação estratégica, integrada e focada na prevenção, o município poderá garantir maior segurança para seus cidadãos e promover um ambiente de paz e desenvolvimento.</w:t>
      </w:r>
    </w:p>
    <w:p w14:paraId="0DC0B5CA" w14:textId="2C51F026" w:rsidR="0069235A" w:rsidRDefault="00F62DA6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 w:rsidRPr="003B0A53">
        <w:rPr>
          <w:rFonts w:ascii="Arial" w:eastAsia="Arial" w:hAnsi="Arial" w:cs="Arial"/>
          <w:sz w:val="24"/>
          <w:szCs w:val="24"/>
        </w:rPr>
        <w:t xml:space="preserve">Ao ensejo, reitero à Vossa Excelência e demais membros dessa Augusta Casa meus protestos de elevado apreço e distinta consideração, </w:t>
      </w:r>
      <w:r w:rsidRPr="003B0A53">
        <w:rPr>
          <w:rFonts w:ascii="Arial" w:eastAsia="Arial" w:hAnsi="Arial" w:cs="Arial"/>
          <w:b/>
          <w:sz w:val="24"/>
          <w:szCs w:val="24"/>
        </w:rPr>
        <w:t>requerendo para este projeto de lei os benefícios da tramitação sob regime de urgência</w:t>
      </w:r>
      <w:r w:rsidRPr="003B0A53">
        <w:rPr>
          <w:rFonts w:ascii="Arial" w:eastAsia="Arial" w:hAnsi="Arial" w:cs="Arial"/>
          <w:sz w:val="24"/>
          <w:szCs w:val="24"/>
        </w:rPr>
        <w:t>, nos termos do art. 191, inciso II e art. 195, do Regimento Interno dessa Augusta Casa de Leis.</w:t>
      </w:r>
    </w:p>
    <w:p w14:paraId="5E76A5C3" w14:textId="08C22061" w:rsidR="00F45889" w:rsidRDefault="00F45889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</w:p>
    <w:p w14:paraId="1A60EA5B" w14:textId="77777777" w:rsidR="00F45889" w:rsidRPr="003B0A53" w:rsidRDefault="00F45889" w:rsidP="00F45889">
      <w:pPr>
        <w:spacing w:after="120" w:line="360" w:lineRule="auto"/>
        <w:ind w:right="51" w:firstLine="3402"/>
        <w:jc w:val="both"/>
        <w:rPr>
          <w:rFonts w:ascii="Arial" w:eastAsia="Arial" w:hAnsi="Arial" w:cs="Arial"/>
          <w:sz w:val="24"/>
          <w:szCs w:val="24"/>
        </w:rPr>
      </w:pPr>
    </w:p>
    <w:p w14:paraId="39B1E496" w14:textId="77777777" w:rsidR="0069235A" w:rsidRPr="003B0A53" w:rsidRDefault="0069235A">
      <w:pPr>
        <w:widowControl w:val="0"/>
        <w:tabs>
          <w:tab w:val="left" w:pos="3686"/>
        </w:tabs>
        <w:ind w:left="851" w:right="113" w:firstLine="2551"/>
        <w:jc w:val="both"/>
        <w:rPr>
          <w:rFonts w:ascii="Arial" w:eastAsia="Arial" w:hAnsi="Arial" w:cs="Arial"/>
          <w:sz w:val="24"/>
          <w:szCs w:val="24"/>
        </w:rPr>
      </w:pPr>
    </w:p>
    <w:p w14:paraId="789B112D" w14:textId="77777777" w:rsidR="0069235A" w:rsidRPr="003B0A53" w:rsidRDefault="00F62DA6">
      <w:pPr>
        <w:widowControl w:val="0"/>
        <w:tabs>
          <w:tab w:val="left" w:pos="3686"/>
        </w:tabs>
        <w:ind w:right="-376"/>
        <w:jc w:val="center"/>
        <w:rPr>
          <w:rFonts w:ascii="Arial" w:eastAsia="Arial" w:hAnsi="Arial" w:cs="Arial"/>
          <w:b/>
          <w:sz w:val="24"/>
          <w:szCs w:val="24"/>
        </w:rPr>
      </w:pPr>
      <w:r w:rsidRPr="003B0A53">
        <w:rPr>
          <w:rFonts w:ascii="Arial" w:eastAsia="Arial" w:hAnsi="Arial" w:cs="Arial"/>
          <w:b/>
          <w:sz w:val="24"/>
          <w:szCs w:val="24"/>
        </w:rPr>
        <w:t>MARCOS AUGUSTO ISSA HENRIQUES DE ARAÚJO</w:t>
      </w:r>
    </w:p>
    <w:p w14:paraId="6FEEDE83" w14:textId="77777777" w:rsidR="0069235A" w:rsidRPr="003B0A53" w:rsidRDefault="00F62DA6">
      <w:pPr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  <w:r w:rsidRPr="003B0A53">
        <w:rPr>
          <w:rFonts w:ascii="Arial" w:eastAsia="Arial" w:hAnsi="Arial" w:cs="Arial"/>
          <w:b/>
          <w:sz w:val="24"/>
          <w:szCs w:val="24"/>
        </w:rPr>
        <w:t>PREFEITO</w:t>
      </w:r>
    </w:p>
    <w:p w14:paraId="39DB2879" w14:textId="130B529E" w:rsidR="0069235A" w:rsidRDefault="0069235A">
      <w:pPr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72EF3E41" w14:textId="5F343F65" w:rsidR="00F45889" w:rsidRPr="003B0A53" w:rsidRDefault="00F45889">
      <w:pPr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79A885" w14:textId="77777777" w:rsidR="0069235A" w:rsidRPr="003B0A53" w:rsidRDefault="0069235A">
      <w:pPr>
        <w:ind w:right="142"/>
        <w:jc w:val="both"/>
        <w:rPr>
          <w:rFonts w:ascii="Arial" w:eastAsia="Arial" w:hAnsi="Arial" w:cs="Arial"/>
          <w:sz w:val="24"/>
          <w:szCs w:val="24"/>
        </w:rPr>
      </w:pPr>
    </w:p>
    <w:p w14:paraId="4D42F1DF" w14:textId="77777777" w:rsidR="0069235A" w:rsidRPr="00F45889" w:rsidRDefault="00F62DA6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r w:rsidRPr="00F45889">
        <w:rPr>
          <w:rFonts w:ascii="Arial" w:eastAsia="Arial" w:hAnsi="Arial" w:cs="Arial"/>
          <w:b/>
          <w:sz w:val="24"/>
          <w:szCs w:val="24"/>
        </w:rPr>
        <w:t>Ao Excelentíssimo Senhor</w:t>
      </w:r>
    </w:p>
    <w:p w14:paraId="1C45E602" w14:textId="47B0FA35" w:rsidR="0069235A" w:rsidRPr="00F45889" w:rsidRDefault="00F45889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F45889">
        <w:rPr>
          <w:rFonts w:ascii="Arial" w:eastAsia="Arial" w:hAnsi="Arial" w:cs="Arial"/>
          <w:b/>
          <w:sz w:val="24"/>
          <w:szCs w:val="24"/>
        </w:rPr>
        <w:t>Julio</w:t>
      </w:r>
      <w:proofErr w:type="spellEnd"/>
      <w:r w:rsidRPr="00F45889">
        <w:rPr>
          <w:rFonts w:ascii="Arial" w:eastAsia="Arial" w:hAnsi="Arial" w:cs="Arial"/>
          <w:b/>
          <w:sz w:val="24"/>
          <w:szCs w:val="24"/>
        </w:rPr>
        <w:t xml:space="preserve"> Antônio Mariano</w:t>
      </w:r>
    </w:p>
    <w:p w14:paraId="4095A714" w14:textId="77777777" w:rsidR="0069235A" w:rsidRPr="00F45889" w:rsidRDefault="00F62DA6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F45889">
        <w:rPr>
          <w:rFonts w:ascii="Arial" w:eastAsia="Arial" w:hAnsi="Arial" w:cs="Arial"/>
          <w:b/>
          <w:sz w:val="24"/>
          <w:szCs w:val="24"/>
        </w:rPr>
        <w:t>DD. Presidente</w:t>
      </w:r>
      <w:proofErr w:type="gramEnd"/>
      <w:r w:rsidRPr="00F45889">
        <w:rPr>
          <w:rFonts w:ascii="Arial" w:eastAsia="Arial" w:hAnsi="Arial" w:cs="Arial"/>
          <w:b/>
          <w:sz w:val="24"/>
          <w:szCs w:val="24"/>
        </w:rPr>
        <w:t xml:space="preserve"> da Câmara Municipal da</w:t>
      </w:r>
    </w:p>
    <w:p w14:paraId="483787A0" w14:textId="2A25B98C" w:rsidR="0069235A" w:rsidRDefault="00F62DA6">
      <w:pPr>
        <w:ind w:right="113"/>
        <w:rPr>
          <w:rFonts w:ascii="Arial" w:hAnsi="Arial" w:cs="Arial"/>
          <w:sz w:val="24"/>
          <w:szCs w:val="24"/>
        </w:rPr>
      </w:pPr>
      <w:r w:rsidRPr="00F45889">
        <w:rPr>
          <w:rFonts w:ascii="Arial" w:eastAsia="Arial" w:hAnsi="Arial" w:cs="Arial"/>
          <w:b/>
          <w:sz w:val="24"/>
          <w:szCs w:val="24"/>
        </w:rPr>
        <w:t>Estância Turística de São Roque/SP</w:t>
      </w:r>
      <w:r w:rsidRPr="003B0A53">
        <w:rPr>
          <w:rFonts w:ascii="Arial" w:hAnsi="Arial" w:cs="Arial"/>
          <w:sz w:val="24"/>
          <w:szCs w:val="24"/>
        </w:rPr>
        <w:t xml:space="preserve"> </w:t>
      </w:r>
    </w:p>
    <w:p w14:paraId="10915AE8" w14:textId="5DDECAEB" w:rsidR="003B0A53" w:rsidRPr="003B0A53" w:rsidRDefault="003B0A53" w:rsidP="00DF1EAE">
      <w:pPr>
        <w:ind w:left="3402"/>
        <w:jc w:val="both"/>
        <w:rPr>
          <w:rFonts w:ascii="Arial" w:hAnsi="Arial" w:cs="Arial"/>
          <w:b/>
          <w:snapToGrid w:val="0"/>
        </w:rPr>
      </w:pPr>
      <w:bookmarkStart w:id="1" w:name="OLE_LINK1"/>
      <w:r w:rsidRPr="003B0A53">
        <w:rPr>
          <w:rFonts w:ascii="Arial" w:hAnsi="Arial" w:cs="Arial"/>
          <w:b/>
          <w:snapToGrid w:val="0"/>
        </w:rPr>
        <w:lastRenderedPageBreak/>
        <w:t xml:space="preserve">PROJETO DE LEI </w:t>
      </w:r>
      <w:proofErr w:type="gramStart"/>
      <w:r w:rsidRPr="003B0A53">
        <w:rPr>
          <w:rFonts w:ascii="Arial" w:hAnsi="Arial" w:cs="Arial"/>
          <w:b/>
          <w:snapToGrid w:val="0"/>
        </w:rPr>
        <w:t>N.º</w:t>
      </w:r>
      <w:proofErr w:type="gramEnd"/>
      <w:r w:rsidRPr="003B0A53">
        <w:rPr>
          <w:rFonts w:ascii="Arial" w:hAnsi="Arial" w:cs="Arial"/>
          <w:b/>
          <w:snapToGrid w:val="0"/>
        </w:rPr>
        <w:t xml:space="preserve"> </w:t>
      </w:r>
      <w:r w:rsidR="00F45889">
        <w:rPr>
          <w:rFonts w:ascii="Arial" w:hAnsi="Arial" w:cs="Arial"/>
          <w:b/>
          <w:snapToGrid w:val="0"/>
        </w:rPr>
        <w:t>16/2025</w:t>
      </w:r>
    </w:p>
    <w:p w14:paraId="3359245D" w14:textId="5BF3CE83" w:rsidR="003B0A53" w:rsidRPr="003B0A53" w:rsidRDefault="00F45889" w:rsidP="00F45889">
      <w:pPr>
        <w:keepNext/>
        <w:spacing w:after="480" w:line="276" w:lineRule="auto"/>
        <w:ind w:left="3402" w:right="227"/>
        <w:outlineLvl w:val="6"/>
        <w:rPr>
          <w:rFonts w:ascii="Arial" w:hAnsi="Arial" w:cs="Arial"/>
          <w:b/>
          <w:bCs/>
          <w:sz w:val="44"/>
          <w:u w:val="single"/>
        </w:rPr>
      </w:pPr>
      <w:r>
        <w:rPr>
          <w:rFonts w:ascii="Arial" w:hAnsi="Arial" w:cs="Arial"/>
          <w:b/>
          <w:snapToGrid w:val="0"/>
        </w:rPr>
        <w:t>De 4</w:t>
      </w:r>
      <w:r w:rsidR="003B0A53" w:rsidRPr="003B0A53">
        <w:rPr>
          <w:rFonts w:ascii="Arial" w:hAnsi="Arial" w:cs="Arial"/>
          <w:b/>
          <w:snapToGrid w:val="0"/>
        </w:rPr>
        <w:t xml:space="preserve"> de fevereiro de 2025</w:t>
      </w:r>
    </w:p>
    <w:p w14:paraId="576AA7E3" w14:textId="77777777" w:rsidR="003B0A53" w:rsidRPr="003B0A53" w:rsidRDefault="003B0A53" w:rsidP="00F45889">
      <w:pPr>
        <w:spacing w:after="480" w:line="276" w:lineRule="auto"/>
        <w:ind w:left="3420"/>
        <w:jc w:val="both"/>
        <w:rPr>
          <w:rFonts w:ascii="Arial" w:hAnsi="Arial" w:cs="Arial"/>
          <w:b/>
          <w:sz w:val="24"/>
          <w:szCs w:val="24"/>
        </w:rPr>
      </w:pPr>
      <w:r w:rsidRPr="003B0A53">
        <w:rPr>
          <w:rFonts w:ascii="Arial" w:hAnsi="Arial" w:cs="Arial"/>
          <w:b/>
          <w:sz w:val="24"/>
          <w:szCs w:val="24"/>
        </w:rPr>
        <w:t>Dispõe sobre alterações na Lei nº. 2.208, de 1º de fevereiro de 1994, e dá outras providências</w:t>
      </w:r>
    </w:p>
    <w:p w14:paraId="6DE55E9A" w14:textId="5A18EC89" w:rsidR="0069235A" w:rsidRPr="003B0A53" w:rsidRDefault="00F62DA6" w:rsidP="00F45889">
      <w:pPr>
        <w:spacing w:after="480" w:line="276" w:lineRule="auto"/>
        <w:ind w:left="3420"/>
        <w:jc w:val="both"/>
        <w:rPr>
          <w:rFonts w:ascii="Arial" w:eastAsia="Arial" w:hAnsi="Arial" w:cs="Arial"/>
          <w:sz w:val="24"/>
          <w:szCs w:val="24"/>
        </w:rPr>
      </w:pPr>
      <w:r w:rsidRPr="003B0A53">
        <w:rPr>
          <w:rFonts w:ascii="Arial" w:eastAsia="Arial" w:hAnsi="Arial" w:cs="Arial"/>
          <w:sz w:val="24"/>
          <w:szCs w:val="24"/>
        </w:rPr>
        <w:t xml:space="preserve">O Prefeito da Estância Turística de São Roque, no uso de suas atribuições legais, </w:t>
      </w:r>
    </w:p>
    <w:p w14:paraId="136B2625" w14:textId="77777777" w:rsidR="0069235A" w:rsidRPr="003B0A53" w:rsidRDefault="00F62DA6" w:rsidP="00F45889">
      <w:pPr>
        <w:spacing w:after="480" w:line="276" w:lineRule="auto"/>
        <w:ind w:left="3419"/>
        <w:jc w:val="both"/>
        <w:rPr>
          <w:rFonts w:ascii="Arial" w:eastAsia="Arial" w:hAnsi="Arial" w:cs="Arial"/>
          <w:sz w:val="24"/>
          <w:szCs w:val="24"/>
        </w:rPr>
      </w:pPr>
      <w:r w:rsidRPr="003B0A53">
        <w:rPr>
          <w:rFonts w:ascii="Arial" w:eastAsia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14:paraId="2BFDDF21" w14:textId="522EFE04" w:rsidR="008C6C37" w:rsidRDefault="00F62DA6" w:rsidP="00F45889">
      <w:pPr>
        <w:tabs>
          <w:tab w:val="left" w:pos="3119"/>
        </w:tabs>
        <w:spacing w:after="12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3B0A53">
        <w:rPr>
          <w:rFonts w:ascii="Arial" w:eastAsia="Arial" w:hAnsi="Arial" w:cs="Arial"/>
          <w:sz w:val="24"/>
          <w:szCs w:val="24"/>
        </w:rPr>
        <w:t xml:space="preserve">Art. 1º </w:t>
      </w:r>
      <w:r w:rsidR="00333801" w:rsidRPr="003B0A53">
        <w:rPr>
          <w:rFonts w:ascii="Arial" w:hAnsi="Arial" w:cs="Arial"/>
          <w:sz w:val="24"/>
          <w:szCs w:val="24"/>
        </w:rPr>
        <w:t xml:space="preserve">Fica criado e inserido no Anexo XII, da </w:t>
      </w:r>
      <w:hyperlink r:id="rId7" w:anchor="aneXII" w:history="1">
        <w:r w:rsidR="00333801" w:rsidRPr="003B0A53">
          <w:rPr>
            <w:rFonts w:ascii="Arial" w:hAnsi="Arial" w:cs="Arial"/>
            <w:sz w:val="24"/>
            <w:szCs w:val="24"/>
          </w:rPr>
          <w:t>Lei n° 2.208, de 1° de fevereiro de 1994</w:t>
        </w:r>
      </w:hyperlink>
      <w:r w:rsidR="00333801" w:rsidRPr="003B0A53">
        <w:rPr>
          <w:rFonts w:ascii="Arial" w:hAnsi="Arial" w:cs="Arial"/>
          <w:sz w:val="24"/>
          <w:szCs w:val="24"/>
        </w:rPr>
        <w:t xml:space="preserve">, o cargo de provimento em comissão de Assessor Especial de Segurança Pública, </w:t>
      </w:r>
      <w:r w:rsidR="003B0A53">
        <w:rPr>
          <w:rFonts w:ascii="Arial" w:hAnsi="Arial" w:cs="Arial"/>
          <w:sz w:val="24"/>
          <w:szCs w:val="24"/>
        </w:rPr>
        <w:t xml:space="preserve">lotado no Gabinete do Prefeito e </w:t>
      </w:r>
      <w:r w:rsidR="00333801" w:rsidRPr="003B0A53">
        <w:rPr>
          <w:rFonts w:ascii="Arial" w:hAnsi="Arial" w:cs="Arial"/>
          <w:sz w:val="24"/>
          <w:szCs w:val="24"/>
        </w:rPr>
        <w:t xml:space="preserve">com as </w:t>
      </w:r>
      <w:r w:rsidR="003B0A53">
        <w:rPr>
          <w:rFonts w:ascii="Arial" w:hAnsi="Arial" w:cs="Arial"/>
          <w:sz w:val="24"/>
          <w:szCs w:val="24"/>
        </w:rPr>
        <w:t xml:space="preserve">especificações e </w:t>
      </w:r>
      <w:r w:rsidR="00333801" w:rsidRPr="003B0A53">
        <w:rPr>
          <w:rFonts w:ascii="Arial" w:hAnsi="Arial" w:cs="Arial"/>
          <w:sz w:val="24"/>
          <w:szCs w:val="24"/>
        </w:rPr>
        <w:t xml:space="preserve">atribuições constantes no Anexo I </w:t>
      </w:r>
      <w:r w:rsidR="00FF3C75" w:rsidRPr="003B0A53">
        <w:rPr>
          <w:rFonts w:ascii="Arial" w:hAnsi="Arial" w:cs="Arial"/>
          <w:sz w:val="24"/>
          <w:szCs w:val="24"/>
        </w:rPr>
        <w:t xml:space="preserve">e II </w:t>
      </w:r>
      <w:r w:rsidR="00333801" w:rsidRPr="003B0A53">
        <w:rPr>
          <w:rFonts w:ascii="Arial" w:hAnsi="Arial" w:cs="Arial"/>
          <w:sz w:val="24"/>
          <w:szCs w:val="24"/>
        </w:rPr>
        <w:t>da presente Lei.</w:t>
      </w:r>
    </w:p>
    <w:p w14:paraId="17B7674C" w14:textId="0F1B07B5" w:rsidR="008C6C37" w:rsidRPr="003B0A53" w:rsidRDefault="008C6C37" w:rsidP="00F45889">
      <w:pPr>
        <w:tabs>
          <w:tab w:val="left" w:pos="3119"/>
        </w:tabs>
        <w:spacing w:after="120" w:line="276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8C6C37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2º</w:t>
      </w:r>
      <w:r w:rsidR="00F45889">
        <w:rPr>
          <w:rFonts w:ascii="Arial" w:hAnsi="Arial" w:cs="Arial"/>
          <w:sz w:val="24"/>
          <w:szCs w:val="24"/>
        </w:rPr>
        <w:t> </w:t>
      </w:r>
      <w:r w:rsidRPr="008C6C37">
        <w:rPr>
          <w:rFonts w:ascii="Arial" w:hAnsi="Arial" w:cs="Arial"/>
          <w:sz w:val="24"/>
          <w:szCs w:val="24"/>
        </w:rPr>
        <w:t>O cargo de provimento em comissão</w:t>
      </w:r>
      <w:r>
        <w:rPr>
          <w:rFonts w:ascii="Arial" w:hAnsi="Arial" w:cs="Arial"/>
          <w:sz w:val="24"/>
          <w:szCs w:val="24"/>
        </w:rPr>
        <w:t xml:space="preserve"> </w:t>
      </w:r>
      <w:r w:rsidRPr="003B0A53">
        <w:rPr>
          <w:rFonts w:ascii="Arial" w:hAnsi="Arial" w:cs="Arial"/>
          <w:sz w:val="24"/>
          <w:szCs w:val="24"/>
        </w:rPr>
        <w:t>de Assessor Especial de Segurança Pública</w:t>
      </w:r>
      <w:r w:rsidRPr="008C6C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poderá </w:t>
      </w:r>
      <w:r w:rsidRPr="008C6C37">
        <w:rPr>
          <w:rFonts w:ascii="Arial" w:hAnsi="Arial" w:cs="Arial"/>
          <w:sz w:val="24"/>
          <w:szCs w:val="24"/>
        </w:rPr>
        <w:t>ser remunerado com adiciona</w:t>
      </w:r>
      <w:r>
        <w:rPr>
          <w:rFonts w:ascii="Arial" w:hAnsi="Arial" w:cs="Arial"/>
          <w:sz w:val="24"/>
          <w:szCs w:val="24"/>
        </w:rPr>
        <w:t>l</w:t>
      </w:r>
      <w:r w:rsidRPr="008C6C37">
        <w:rPr>
          <w:rFonts w:ascii="Arial" w:hAnsi="Arial" w:cs="Arial"/>
          <w:sz w:val="24"/>
          <w:szCs w:val="24"/>
        </w:rPr>
        <w:t xml:space="preserve"> de função, calculado sobre o vencimento base, à razão de 55% (cinquenta e cinco por cento).</w:t>
      </w:r>
    </w:p>
    <w:p w14:paraId="288491B3" w14:textId="79393EC8" w:rsidR="000F40F2" w:rsidRPr="003B0A53" w:rsidRDefault="000F40F2" w:rsidP="00F45889">
      <w:pPr>
        <w:spacing w:after="240"/>
        <w:ind w:firstLine="3402"/>
        <w:jc w:val="both"/>
        <w:rPr>
          <w:rFonts w:ascii="Arial" w:hAnsi="Arial" w:cs="Arial"/>
          <w:sz w:val="24"/>
          <w:szCs w:val="24"/>
        </w:rPr>
      </w:pPr>
      <w:r w:rsidRPr="003B0A53">
        <w:rPr>
          <w:rFonts w:ascii="Arial" w:hAnsi="Arial" w:cs="Arial"/>
          <w:sz w:val="24"/>
          <w:szCs w:val="24"/>
        </w:rPr>
        <w:t xml:space="preserve">Art. </w:t>
      </w:r>
      <w:r w:rsidR="008C6C37">
        <w:rPr>
          <w:rFonts w:ascii="Arial" w:hAnsi="Arial" w:cs="Arial"/>
          <w:sz w:val="24"/>
          <w:szCs w:val="24"/>
        </w:rPr>
        <w:t>3</w:t>
      </w:r>
      <w:r w:rsidRPr="003B0A53">
        <w:rPr>
          <w:rFonts w:ascii="Arial" w:hAnsi="Arial" w:cs="Arial"/>
          <w:sz w:val="24"/>
          <w:szCs w:val="24"/>
        </w:rPr>
        <w:t>º As despesas decorrentes da aplicação desta Lei correrão por conta das dotações próprias orçamentárias, suplementadas se necessário.</w:t>
      </w:r>
    </w:p>
    <w:p w14:paraId="00D65453" w14:textId="6BA14D49" w:rsidR="000F40F2" w:rsidRDefault="000F40F2" w:rsidP="00F45889">
      <w:pPr>
        <w:spacing w:after="240"/>
        <w:ind w:firstLine="3402"/>
        <w:jc w:val="both"/>
        <w:rPr>
          <w:rFonts w:ascii="Arial" w:hAnsi="Arial" w:cs="Arial"/>
          <w:sz w:val="24"/>
          <w:szCs w:val="24"/>
        </w:rPr>
      </w:pPr>
      <w:r w:rsidRPr="003B0A53">
        <w:rPr>
          <w:rFonts w:ascii="Arial" w:hAnsi="Arial" w:cs="Arial"/>
          <w:sz w:val="24"/>
          <w:szCs w:val="24"/>
        </w:rPr>
        <w:t xml:space="preserve">Art. </w:t>
      </w:r>
      <w:r w:rsidR="008C6C37">
        <w:rPr>
          <w:rFonts w:ascii="Arial" w:hAnsi="Arial" w:cs="Arial"/>
          <w:sz w:val="24"/>
          <w:szCs w:val="24"/>
        </w:rPr>
        <w:t>4</w:t>
      </w:r>
      <w:r w:rsidRPr="003B0A53">
        <w:rPr>
          <w:rFonts w:ascii="Arial" w:hAnsi="Arial" w:cs="Arial"/>
          <w:sz w:val="24"/>
          <w:szCs w:val="24"/>
        </w:rPr>
        <w:t>º Esta Lei entra em vigor na data de sua publicação.</w:t>
      </w:r>
    </w:p>
    <w:p w14:paraId="261ED292" w14:textId="0780F7FF" w:rsidR="00F45889" w:rsidRDefault="00F45889" w:rsidP="00F45889">
      <w:pPr>
        <w:spacing w:after="240"/>
        <w:ind w:firstLine="3402"/>
        <w:jc w:val="both"/>
        <w:rPr>
          <w:rFonts w:ascii="Arial" w:hAnsi="Arial" w:cs="Arial"/>
          <w:sz w:val="24"/>
          <w:szCs w:val="24"/>
        </w:rPr>
      </w:pPr>
    </w:p>
    <w:p w14:paraId="79B693A7" w14:textId="77777777" w:rsidR="00F45889" w:rsidRPr="003B0A53" w:rsidRDefault="00F45889" w:rsidP="00F45889">
      <w:pPr>
        <w:spacing w:after="240"/>
        <w:ind w:firstLine="3402"/>
        <w:jc w:val="both"/>
        <w:rPr>
          <w:rFonts w:ascii="Arial" w:hAnsi="Arial" w:cs="Arial"/>
          <w:sz w:val="24"/>
          <w:szCs w:val="24"/>
        </w:rPr>
      </w:pPr>
    </w:p>
    <w:p w14:paraId="6FD3FCEF" w14:textId="77777777" w:rsidR="00824AF3" w:rsidRPr="003B0A53" w:rsidRDefault="00824AF3" w:rsidP="000F40F2">
      <w:pPr>
        <w:spacing w:after="240"/>
        <w:ind w:firstLine="3119"/>
        <w:jc w:val="both"/>
        <w:rPr>
          <w:rFonts w:ascii="Arial" w:hAnsi="Arial" w:cs="Arial"/>
          <w:sz w:val="24"/>
          <w:szCs w:val="24"/>
        </w:rPr>
      </w:pPr>
    </w:p>
    <w:p w14:paraId="6553BEB1" w14:textId="77777777" w:rsidR="00824AF3" w:rsidRPr="003B0A53" w:rsidRDefault="00824AF3" w:rsidP="00824AF3">
      <w:pPr>
        <w:widowControl w:val="0"/>
        <w:tabs>
          <w:tab w:val="left" w:pos="3686"/>
        </w:tabs>
        <w:ind w:right="-376"/>
        <w:jc w:val="center"/>
        <w:rPr>
          <w:rFonts w:ascii="Arial" w:eastAsia="Arial" w:hAnsi="Arial" w:cs="Arial"/>
          <w:b/>
          <w:sz w:val="24"/>
          <w:szCs w:val="24"/>
        </w:rPr>
      </w:pPr>
      <w:r w:rsidRPr="003B0A53">
        <w:rPr>
          <w:rFonts w:ascii="Arial" w:eastAsia="Arial" w:hAnsi="Arial" w:cs="Arial"/>
          <w:b/>
          <w:sz w:val="24"/>
          <w:szCs w:val="24"/>
        </w:rPr>
        <w:t>MARCOS AUGUSTO ISSA HENRIQUES DE ARAÚJO</w:t>
      </w:r>
    </w:p>
    <w:p w14:paraId="58C78310" w14:textId="77777777" w:rsidR="00824AF3" w:rsidRPr="003B0A53" w:rsidRDefault="00824AF3" w:rsidP="00824AF3">
      <w:pPr>
        <w:widowControl w:val="0"/>
        <w:tabs>
          <w:tab w:val="left" w:pos="3686"/>
        </w:tabs>
        <w:ind w:right="-518"/>
        <w:jc w:val="center"/>
        <w:rPr>
          <w:rFonts w:ascii="Arial" w:eastAsia="Arial" w:hAnsi="Arial" w:cs="Arial"/>
          <w:b/>
          <w:sz w:val="24"/>
          <w:szCs w:val="24"/>
        </w:rPr>
      </w:pPr>
      <w:r w:rsidRPr="003B0A53">
        <w:rPr>
          <w:rFonts w:ascii="Arial" w:eastAsia="Arial" w:hAnsi="Arial" w:cs="Arial"/>
          <w:b/>
          <w:sz w:val="24"/>
          <w:szCs w:val="24"/>
        </w:rPr>
        <w:t>PREFEITO</w:t>
      </w:r>
    </w:p>
    <w:p w14:paraId="75F223C9" w14:textId="77777777" w:rsidR="00824AF3" w:rsidRPr="003B0A53" w:rsidRDefault="00824AF3" w:rsidP="000F40F2">
      <w:pPr>
        <w:spacing w:after="240"/>
        <w:ind w:firstLine="3119"/>
        <w:jc w:val="both"/>
        <w:rPr>
          <w:rFonts w:ascii="Arial" w:hAnsi="Arial" w:cs="Arial"/>
          <w:snapToGrid w:val="0"/>
          <w:sz w:val="24"/>
          <w:szCs w:val="24"/>
        </w:rPr>
      </w:pPr>
    </w:p>
    <w:p w14:paraId="7863D237" w14:textId="77777777" w:rsidR="000F40F2" w:rsidRPr="003B0A53" w:rsidRDefault="000F40F2" w:rsidP="000F40F2">
      <w:pPr>
        <w:spacing w:after="120" w:line="276" w:lineRule="auto"/>
        <w:ind w:firstLine="3402"/>
        <w:jc w:val="both"/>
        <w:rPr>
          <w:rFonts w:ascii="Arial" w:eastAsia="Arial" w:hAnsi="Arial" w:cs="Arial"/>
          <w:sz w:val="24"/>
          <w:szCs w:val="24"/>
        </w:rPr>
      </w:pPr>
    </w:p>
    <w:p w14:paraId="0DAAB148" w14:textId="642262FA" w:rsidR="00824AF3" w:rsidRPr="003B0A53" w:rsidRDefault="00824AF3" w:rsidP="00F45889">
      <w:pPr>
        <w:tabs>
          <w:tab w:val="left" w:pos="3698"/>
          <w:tab w:val="center" w:pos="4419"/>
        </w:tabs>
        <w:spacing w:after="120"/>
        <w:jc w:val="center"/>
        <w:rPr>
          <w:rFonts w:ascii="Arial" w:hAnsi="Arial" w:cs="Arial"/>
          <w:b/>
          <w:snapToGrid w:val="0"/>
          <w:sz w:val="25"/>
        </w:rPr>
      </w:pPr>
      <w:r w:rsidRPr="003B0A53">
        <w:rPr>
          <w:rFonts w:ascii="Arial" w:hAnsi="Arial" w:cs="Arial"/>
          <w:b/>
          <w:snapToGrid w:val="0"/>
          <w:sz w:val="25"/>
        </w:rPr>
        <w:lastRenderedPageBreak/>
        <w:t>ANEXO I</w:t>
      </w:r>
    </w:p>
    <w:p w14:paraId="685FE06F" w14:textId="22B9B0C7" w:rsidR="00824AF3" w:rsidRDefault="00824AF3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  <w:r w:rsidRPr="003B0A53">
        <w:rPr>
          <w:rFonts w:ascii="Arial" w:hAnsi="Arial" w:cs="Arial"/>
          <w:b/>
          <w:snapToGrid w:val="0"/>
          <w:sz w:val="25"/>
        </w:rPr>
        <w:t xml:space="preserve">(Projeto de Lei </w:t>
      </w:r>
      <w:r w:rsidR="00F45889">
        <w:rPr>
          <w:rFonts w:ascii="Arial" w:hAnsi="Arial" w:cs="Arial"/>
          <w:b/>
          <w:snapToGrid w:val="0"/>
          <w:sz w:val="25"/>
        </w:rPr>
        <w:t>16/2025</w:t>
      </w:r>
      <w:r w:rsidRPr="003B0A53">
        <w:rPr>
          <w:rFonts w:ascii="Arial" w:hAnsi="Arial" w:cs="Arial"/>
          <w:b/>
          <w:snapToGrid w:val="0"/>
          <w:sz w:val="25"/>
        </w:rPr>
        <w:t>)</w:t>
      </w:r>
    </w:p>
    <w:p w14:paraId="48BF92D7" w14:textId="77777777" w:rsidR="00F45889" w:rsidRPr="003B0A53" w:rsidRDefault="00F45889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4131F4E4" w14:textId="77777777" w:rsidR="00824AF3" w:rsidRPr="003B0A53" w:rsidRDefault="00824AF3" w:rsidP="00824AF3">
      <w:pPr>
        <w:spacing w:after="120"/>
        <w:rPr>
          <w:rFonts w:ascii="Arial" w:hAnsi="Arial" w:cs="Arial"/>
          <w:b/>
          <w:snapToGrid w:val="0"/>
          <w:sz w:val="25"/>
        </w:rPr>
      </w:pPr>
    </w:p>
    <w:p w14:paraId="3F24BB55" w14:textId="7871260F" w:rsidR="00824AF3" w:rsidRDefault="00824AF3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  <w:r w:rsidRPr="003B0A53">
        <w:rPr>
          <w:rFonts w:ascii="Arial" w:hAnsi="Arial" w:cs="Arial"/>
          <w:b/>
          <w:snapToGrid w:val="0"/>
          <w:sz w:val="25"/>
        </w:rPr>
        <w:t>Cargo criado e inserido no anexo XII da Lei 2.208, de 1º de fevereiro de 1994.</w:t>
      </w:r>
    </w:p>
    <w:p w14:paraId="27CDF321" w14:textId="77777777" w:rsidR="00F45889" w:rsidRPr="003B0A53" w:rsidRDefault="00F45889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7F3392C0" w14:textId="77777777" w:rsidR="00824AF3" w:rsidRPr="003B0A53" w:rsidRDefault="00824AF3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9"/>
        <w:gridCol w:w="993"/>
        <w:gridCol w:w="1842"/>
        <w:gridCol w:w="3261"/>
      </w:tblGrid>
      <w:tr w:rsidR="00824AF3" w:rsidRPr="003B0A53" w14:paraId="387F824B" w14:textId="77777777" w:rsidTr="00F45889">
        <w:trPr>
          <w:trHeight w:val="493"/>
        </w:trPr>
        <w:tc>
          <w:tcPr>
            <w:tcW w:w="2122" w:type="dxa"/>
            <w:shd w:val="clear" w:color="auto" w:fill="D9D9D9"/>
          </w:tcPr>
          <w:p w14:paraId="7891DF02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53">
              <w:rPr>
                <w:rFonts w:ascii="Arial" w:hAnsi="Arial" w:cs="Arial"/>
                <w:b/>
                <w:sz w:val="22"/>
                <w:szCs w:val="22"/>
              </w:rPr>
              <w:t>Denominação</w:t>
            </w:r>
          </w:p>
        </w:tc>
        <w:tc>
          <w:tcPr>
            <w:tcW w:w="1139" w:type="dxa"/>
            <w:shd w:val="clear" w:color="auto" w:fill="D9D9D9"/>
          </w:tcPr>
          <w:p w14:paraId="0F255B52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53">
              <w:rPr>
                <w:rFonts w:ascii="Arial" w:hAnsi="Arial" w:cs="Arial"/>
                <w:b/>
                <w:sz w:val="22"/>
                <w:szCs w:val="22"/>
              </w:rPr>
              <w:t>Lotação</w:t>
            </w:r>
          </w:p>
        </w:tc>
        <w:tc>
          <w:tcPr>
            <w:tcW w:w="993" w:type="dxa"/>
            <w:shd w:val="clear" w:color="auto" w:fill="D9D9D9"/>
          </w:tcPr>
          <w:p w14:paraId="272D1B8D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53">
              <w:rPr>
                <w:rFonts w:ascii="Arial" w:hAnsi="Arial" w:cs="Arial"/>
                <w:b/>
                <w:sz w:val="22"/>
                <w:szCs w:val="22"/>
              </w:rPr>
              <w:t>Quant.</w:t>
            </w:r>
          </w:p>
        </w:tc>
        <w:tc>
          <w:tcPr>
            <w:tcW w:w="1842" w:type="dxa"/>
            <w:shd w:val="clear" w:color="auto" w:fill="D9D9D9"/>
          </w:tcPr>
          <w:p w14:paraId="0886C3FF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53">
              <w:rPr>
                <w:rFonts w:ascii="Arial" w:hAnsi="Arial" w:cs="Arial"/>
                <w:b/>
                <w:sz w:val="22"/>
                <w:szCs w:val="22"/>
              </w:rPr>
              <w:t>Vencimento base</w:t>
            </w:r>
          </w:p>
        </w:tc>
        <w:tc>
          <w:tcPr>
            <w:tcW w:w="3261" w:type="dxa"/>
            <w:shd w:val="clear" w:color="auto" w:fill="D9D9D9"/>
          </w:tcPr>
          <w:p w14:paraId="3519C3F6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A53">
              <w:rPr>
                <w:rFonts w:ascii="Arial" w:hAnsi="Arial" w:cs="Arial"/>
                <w:b/>
                <w:sz w:val="22"/>
                <w:szCs w:val="22"/>
              </w:rPr>
              <w:t>Requisito</w:t>
            </w:r>
          </w:p>
        </w:tc>
      </w:tr>
      <w:tr w:rsidR="00824AF3" w:rsidRPr="003B0A53" w14:paraId="58C601C9" w14:textId="77777777" w:rsidTr="00F45889">
        <w:tc>
          <w:tcPr>
            <w:tcW w:w="2122" w:type="dxa"/>
            <w:shd w:val="clear" w:color="auto" w:fill="auto"/>
          </w:tcPr>
          <w:p w14:paraId="0EB64D7E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eastAsia="Calibri" w:hAnsi="Arial" w:cs="Arial"/>
                <w:sz w:val="22"/>
                <w:lang w:eastAsia="en-US"/>
              </w:rPr>
            </w:pPr>
          </w:p>
          <w:p w14:paraId="02C790E0" w14:textId="0232E2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A53">
              <w:rPr>
                <w:rFonts w:ascii="Arial" w:eastAsia="Calibri" w:hAnsi="Arial" w:cs="Arial"/>
                <w:sz w:val="22"/>
                <w:lang w:eastAsia="en-US"/>
              </w:rPr>
              <w:t>Assessor Especial de Segurança Pública</w:t>
            </w:r>
          </w:p>
        </w:tc>
        <w:tc>
          <w:tcPr>
            <w:tcW w:w="1139" w:type="dxa"/>
            <w:shd w:val="clear" w:color="auto" w:fill="auto"/>
          </w:tcPr>
          <w:p w14:paraId="3D0D9A65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E8F74D" w14:textId="647D71A2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A53">
              <w:rPr>
                <w:rFonts w:ascii="Arial" w:hAnsi="Arial" w:cs="Arial"/>
                <w:sz w:val="22"/>
                <w:szCs w:val="22"/>
              </w:rPr>
              <w:t>GP</w:t>
            </w:r>
          </w:p>
        </w:tc>
        <w:tc>
          <w:tcPr>
            <w:tcW w:w="993" w:type="dxa"/>
            <w:shd w:val="clear" w:color="auto" w:fill="auto"/>
          </w:tcPr>
          <w:p w14:paraId="7D6410F2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EB1B2A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A5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14:paraId="107DC87E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814006" w14:textId="0DB0D355" w:rsidR="00824AF3" w:rsidRPr="003B0A53" w:rsidRDefault="00824AF3" w:rsidP="00B544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A53">
              <w:rPr>
                <w:rFonts w:ascii="Arial" w:eastAsia="Calibri" w:hAnsi="Arial" w:cs="Arial"/>
                <w:sz w:val="22"/>
                <w:lang w:eastAsia="en-US"/>
              </w:rPr>
              <w:t xml:space="preserve">R$ </w:t>
            </w:r>
            <w:r w:rsidR="00B544F2">
              <w:rPr>
                <w:rFonts w:ascii="Arial" w:eastAsia="Calibri" w:hAnsi="Arial" w:cs="Arial"/>
                <w:sz w:val="22"/>
                <w:lang w:eastAsia="en-US"/>
              </w:rPr>
              <w:t>7.452,45</w:t>
            </w:r>
          </w:p>
        </w:tc>
        <w:tc>
          <w:tcPr>
            <w:tcW w:w="3261" w:type="dxa"/>
          </w:tcPr>
          <w:p w14:paraId="2D820424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E5AA5F" w14:textId="77777777" w:rsidR="00824AF3" w:rsidRPr="003B0A53" w:rsidRDefault="00824AF3" w:rsidP="001C6B7D">
            <w:pPr>
              <w:spacing w:line="288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A53">
              <w:rPr>
                <w:rFonts w:ascii="Arial" w:hAnsi="Arial" w:cs="Arial"/>
                <w:sz w:val="22"/>
                <w:szCs w:val="22"/>
              </w:rPr>
              <w:t>Nível Superior Completo</w:t>
            </w:r>
          </w:p>
        </w:tc>
      </w:tr>
    </w:tbl>
    <w:p w14:paraId="119AB1B3" w14:textId="77777777" w:rsidR="003B0A53" w:rsidRDefault="003B0A53" w:rsidP="003B0A53">
      <w:pPr>
        <w:spacing w:after="120"/>
        <w:rPr>
          <w:rFonts w:ascii="Arial" w:hAnsi="Arial" w:cs="Arial"/>
          <w:b/>
          <w:snapToGrid w:val="0"/>
          <w:sz w:val="25"/>
        </w:rPr>
      </w:pPr>
    </w:p>
    <w:p w14:paraId="6BDDF4E8" w14:textId="5C867A7A" w:rsidR="003B0A53" w:rsidRDefault="003B0A53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2E158DB6" w14:textId="0BEA59EF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3888DEFF" w14:textId="75DFA6D0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200F7306" w14:textId="0BBC7198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575E8179" w14:textId="5F99F411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30352CB5" w14:textId="0300F140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5633E164" w14:textId="1F5A9B90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720EB2CF" w14:textId="38EEA4B0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3630C696" w14:textId="083F2962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7A23539D" w14:textId="384BA506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49069BBD" w14:textId="1D918338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7263C1D9" w14:textId="78109F1C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30B4E9FD" w14:textId="27814948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25E515BE" w14:textId="607FD18B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2296B231" w14:textId="0A3EBC79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23D12A0D" w14:textId="2A470220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01295175" w14:textId="2926A217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4A2502C1" w14:textId="08E78683" w:rsidR="00DF1EAE" w:rsidRDefault="00DF1EAE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416AC259" w14:textId="77777777" w:rsidR="00824AF3" w:rsidRPr="003B0A53" w:rsidRDefault="00824AF3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  <w:r w:rsidRPr="003B0A53">
        <w:rPr>
          <w:rFonts w:ascii="Arial" w:hAnsi="Arial" w:cs="Arial"/>
          <w:b/>
          <w:snapToGrid w:val="0"/>
          <w:sz w:val="25"/>
        </w:rPr>
        <w:lastRenderedPageBreak/>
        <w:t>ANEXO II</w:t>
      </w:r>
    </w:p>
    <w:p w14:paraId="37AE94D1" w14:textId="4BE6FC1C" w:rsidR="00824AF3" w:rsidRPr="003B0A53" w:rsidRDefault="00F45889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  <w:r>
        <w:rPr>
          <w:rFonts w:ascii="Arial" w:hAnsi="Arial" w:cs="Arial"/>
          <w:b/>
          <w:snapToGrid w:val="0"/>
          <w:sz w:val="25"/>
        </w:rPr>
        <w:t>(Projeto de Lei 16</w:t>
      </w:r>
      <w:r w:rsidR="00824AF3" w:rsidRPr="003B0A53">
        <w:rPr>
          <w:rFonts w:ascii="Arial" w:hAnsi="Arial" w:cs="Arial"/>
          <w:b/>
          <w:snapToGrid w:val="0"/>
          <w:sz w:val="25"/>
        </w:rPr>
        <w:t>/</w:t>
      </w:r>
      <w:r>
        <w:rPr>
          <w:rFonts w:ascii="Arial" w:hAnsi="Arial" w:cs="Arial"/>
          <w:b/>
          <w:snapToGrid w:val="0"/>
          <w:sz w:val="25"/>
        </w:rPr>
        <w:t>20</w:t>
      </w:r>
      <w:bookmarkStart w:id="2" w:name="_GoBack"/>
      <w:bookmarkEnd w:id="2"/>
      <w:r w:rsidR="00824AF3" w:rsidRPr="003B0A53">
        <w:rPr>
          <w:rFonts w:ascii="Arial" w:hAnsi="Arial" w:cs="Arial"/>
          <w:b/>
          <w:snapToGrid w:val="0"/>
          <w:sz w:val="25"/>
        </w:rPr>
        <w:t>25)</w:t>
      </w:r>
    </w:p>
    <w:p w14:paraId="3F8FF084" w14:textId="77777777" w:rsidR="00824AF3" w:rsidRPr="003B0A53" w:rsidRDefault="00824AF3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100AC296" w14:textId="77777777" w:rsidR="00824AF3" w:rsidRPr="003B0A53" w:rsidRDefault="00824AF3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  <w:r w:rsidRPr="003B0A53">
        <w:rPr>
          <w:rFonts w:ascii="Arial" w:hAnsi="Arial" w:cs="Arial"/>
          <w:b/>
          <w:snapToGrid w:val="0"/>
          <w:sz w:val="25"/>
        </w:rPr>
        <w:t>ATRIBUIÇÕES</w:t>
      </w:r>
    </w:p>
    <w:p w14:paraId="07D7A4AD" w14:textId="77777777" w:rsidR="00824AF3" w:rsidRPr="003B0A53" w:rsidRDefault="00824AF3" w:rsidP="00824AF3">
      <w:pPr>
        <w:spacing w:after="120"/>
        <w:jc w:val="center"/>
        <w:rPr>
          <w:rFonts w:ascii="Arial" w:hAnsi="Arial" w:cs="Arial"/>
          <w:b/>
          <w:snapToGrid w:val="0"/>
          <w:sz w:val="25"/>
        </w:rPr>
      </w:pPr>
    </w:p>
    <w:p w14:paraId="76D52C74" w14:textId="286201A7" w:rsidR="00824AF3" w:rsidRPr="003B0A53" w:rsidRDefault="00824AF3" w:rsidP="00824AF3">
      <w:pPr>
        <w:spacing w:after="240"/>
        <w:jc w:val="both"/>
        <w:rPr>
          <w:rFonts w:ascii="Arial" w:hAnsi="Arial" w:cs="Arial"/>
          <w:b/>
          <w:snapToGrid w:val="0"/>
          <w:sz w:val="25"/>
          <w:u w:val="single"/>
        </w:rPr>
      </w:pPr>
      <w:r w:rsidRPr="003B0A53">
        <w:rPr>
          <w:rFonts w:ascii="Arial" w:hAnsi="Arial" w:cs="Arial"/>
          <w:b/>
          <w:snapToGrid w:val="0"/>
          <w:sz w:val="25"/>
          <w:u w:val="single"/>
        </w:rPr>
        <w:t>Assessor Especial de Segurança Pública</w:t>
      </w:r>
    </w:p>
    <w:p w14:paraId="111456C0" w14:textId="77777777" w:rsidR="00FF3C75" w:rsidRPr="003B0A53" w:rsidRDefault="00FF3C75" w:rsidP="00FF3C75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0713E92" w14:textId="77777777" w:rsidR="00760FD3" w:rsidRPr="00760FD3" w:rsidRDefault="00760FD3" w:rsidP="00760FD3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60FD3">
        <w:rPr>
          <w:rFonts w:ascii="Arial" w:eastAsia="Arial" w:hAnsi="Arial" w:cs="Arial"/>
          <w:sz w:val="24"/>
          <w:szCs w:val="24"/>
        </w:rPr>
        <w:t>1. Assessorar o Prefeito e as demais autoridades municipais nas questões relacionadas à segurança pública;</w:t>
      </w:r>
    </w:p>
    <w:p w14:paraId="737A4E96" w14:textId="77777777" w:rsidR="00760FD3" w:rsidRPr="00760FD3" w:rsidRDefault="00760FD3" w:rsidP="00760FD3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60FD3">
        <w:rPr>
          <w:rFonts w:ascii="Arial" w:eastAsia="Arial" w:hAnsi="Arial" w:cs="Arial"/>
          <w:sz w:val="24"/>
          <w:szCs w:val="24"/>
        </w:rPr>
        <w:t>2. Elaborar propostas e projetos que visem o aprimoramento das políticas de segurança pública no município;</w:t>
      </w:r>
    </w:p>
    <w:p w14:paraId="3625D1BF" w14:textId="77777777" w:rsidR="00760FD3" w:rsidRPr="00760FD3" w:rsidRDefault="00760FD3" w:rsidP="00760FD3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60FD3">
        <w:rPr>
          <w:rFonts w:ascii="Arial" w:eastAsia="Arial" w:hAnsi="Arial" w:cs="Arial"/>
          <w:sz w:val="24"/>
          <w:szCs w:val="24"/>
        </w:rPr>
        <w:t>3. Coordenar ações e programas de prevenção à criminalidade e promoção da segurança comunitária;</w:t>
      </w:r>
    </w:p>
    <w:p w14:paraId="63EC4C99" w14:textId="77777777" w:rsidR="00760FD3" w:rsidRPr="00760FD3" w:rsidRDefault="00760FD3" w:rsidP="00760FD3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60FD3">
        <w:rPr>
          <w:rFonts w:ascii="Arial" w:eastAsia="Arial" w:hAnsi="Arial" w:cs="Arial"/>
          <w:sz w:val="24"/>
          <w:szCs w:val="24"/>
        </w:rPr>
        <w:t>4. Articular com os órgãos de segurança pública estaduais e federais, buscando parcerias e recursos para a implementação de políticas de segurança;</w:t>
      </w:r>
    </w:p>
    <w:p w14:paraId="7B437CF8" w14:textId="77777777" w:rsidR="00760FD3" w:rsidRPr="00760FD3" w:rsidRDefault="00760FD3" w:rsidP="00760FD3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60FD3">
        <w:rPr>
          <w:rFonts w:ascii="Arial" w:eastAsia="Arial" w:hAnsi="Arial" w:cs="Arial"/>
          <w:sz w:val="24"/>
          <w:szCs w:val="24"/>
        </w:rPr>
        <w:t>5. Promover campanhas de conscientização sobre a importância da segurança pública e a participação da comunidade;</w:t>
      </w:r>
    </w:p>
    <w:p w14:paraId="671E2BCE" w14:textId="77777777" w:rsidR="00760FD3" w:rsidRPr="00760FD3" w:rsidRDefault="00760FD3" w:rsidP="00760FD3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60FD3">
        <w:rPr>
          <w:rFonts w:ascii="Arial" w:eastAsia="Arial" w:hAnsi="Arial" w:cs="Arial"/>
          <w:sz w:val="24"/>
          <w:szCs w:val="24"/>
        </w:rPr>
        <w:t>6. Realizar estudos e diagnósticos sobre a situação da segurança no município, elaborando relatórios periódicos para avaliação das ações executadas;</w:t>
      </w:r>
    </w:p>
    <w:p w14:paraId="0B836577" w14:textId="77777777" w:rsidR="00760FD3" w:rsidRPr="00760FD3" w:rsidRDefault="00760FD3" w:rsidP="00760FD3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60FD3">
        <w:rPr>
          <w:rFonts w:ascii="Arial" w:eastAsia="Arial" w:hAnsi="Arial" w:cs="Arial"/>
          <w:sz w:val="24"/>
          <w:szCs w:val="24"/>
        </w:rPr>
        <w:t>7. Representar a Prefeitura em reuniões e eventos relacionados à segurança pública, tanto no âmbito municipal quanto em esferas estadual e federal;</w:t>
      </w:r>
    </w:p>
    <w:p w14:paraId="4AD841B9" w14:textId="77777777" w:rsidR="00760FD3" w:rsidRPr="00760FD3" w:rsidRDefault="00760FD3" w:rsidP="00760FD3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60FD3">
        <w:rPr>
          <w:rFonts w:ascii="Arial" w:eastAsia="Arial" w:hAnsi="Arial" w:cs="Arial"/>
          <w:sz w:val="24"/>
          <w:szCs w:val="24"/>
        </w:rPr>
        <w:t>8. Supervisionar a execução de projetos e convênios na área de segurança pública;</w:t>
      </w:r>
    </w:p>
    <w:p w14:paraId="655E3896" w14:textId="77777777" w:rsidR="00760FD3" w:rsidRPr="00760FD3" w:rsidRDefault="00760FD3" w:rsidP="00760FD3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60FD3">
        <w:rPr>
          <w:rFonts w:ascii="Arial" w:eastAsia="Arial" w:hAnsi="Arial" w:cs="Arial"/>
          <w:sz w:val="24"/>
          <w:szCs w:val="24"/>
        </w:rPr>
        <w:t>9. Desenvolver atividades de formação e capacitação para servidores municipais e agentes da segurança pública;</w:t>
      </w:r>
    </w:p>
    <w:p w14:paraId="39A00614" w14:textId="6AADBF49" w:rsidR="00FF3C75" w:rsidRPr="003B0A53" w:rsidRDefault="00760FD3" w:rsidP="00760FD3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760FD3">
        <w:rPr>
          <w:rFonts w:ascii="Arial" w:eastAsia="Arial" w:hAnsi="Arial" w:cs="Arial"/>
          <w:sz w:val="24"/>
          <w:szCs w:val="24"/>
        </w:rPr>
        <w:t>10. Executar outras atividades correlatas que lhe forem atribuídas pelo Prefeito.</w:t>
      </w:r>
    </w:p>
    <w:p w14:paraId="1AD15DA4" w14:textId="77777777" w:rsidR="0069235A" w:rsidRPr="003B0A53" w:rsidRDefault="0069235A">
      <w:pPr>
        <w:spacing w:after="120"/>
        <w:ind w:firstLine="3402"/>
        <w:jc w:val="both"/>
        <w:rPr>
          <w:rFonts w:ascii="Arial" w:eastAsia="Arial" w:hAnsi="Arial" w:cs="Arial"/>
          <w:sz w:val="24"/>
          <w:szCs w:val="24"/>
        </w:rPr>
      </w:pPr>
    </w:p>
    <w:p w14:paraId="6D022688" w14:textId="77777777" w:rsidR="0069235A" w:rsidRPr="003B0A53" w:rsidRDefault="0069235A">
      <w:pPr>
        <w:spacing w:after="120"/>
        <w:ind w:firstLine="3402"/>
        <w:jc w:val="both"/>
        <w:rPr>
          <w:rFonts w:ascii="Arial" w:eastAsia="Arial" w:hAnsi="Arial" w:cs="Arial"/>
          <w:sz w:val="24"/>
          <w:szCs w:val="24"/>
        </w:rPr>
      </w:pPr>
    </w:p>
    <w:bookmarkEnd w:id="1"/>
    <w:p w14:paraId="3FE601FC" w14:textId="77777777" w:rsidR="0040172E" w:rsidRPr="003B0A53" w:rsidRDefault="0040172E" w:rsidP="00DF1EAE">
      <w:pPr>
        <w:spacing w:after="120" w:line="276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sectPr w:rsidR="0040172E" w:rsidRPr="003B0A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1701" w:bottom="1134" w:left="1701" w:header="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313CF" w14:textId="77777777" w:rsidR="003D4B1C" w:rsidRDefault="003D4B1C">
      <w:r>
        <w:separator/>
      </w:r>
    </w:p>
  </w:endnote>
  <w:endnote w:type="continuationSeparator" w:id="0">
    <w:p w14:paraId="521B9CB8" w14:textId="77777777" w:rsidR="003D4B1C" w:rsidRDefault="003D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1C3B0" w14:textId="77777777" w:rsidR="0069235A" w:rsidRDefault="006923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512A9" w14:textId="77777777" w:rsidR="0069235A" w:rsidRDefault="006923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ED32" w14:textId="77777777" w:rsidR="0069235A" w:rsidRDefault="006923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05B2" w14:textId="77777777" w:rsidR="003D4B1C" w:rsidRDefault="003D4B1C">
      <w:r>
        <w:separator/>
      </w:r>
    </w:p>
  </w:footnote>
  <w:footnote w:type="continuationSeparator" w:id="0">
    <w:p w14:paraId="16B6D955" w14:textId="77777777" w:rsidR="003D4B1C" w:rsidRDefault="003D4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06CAA" w14:textId="77777777" w:rsidR="0069235A" w:rsidRDefault="006923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B85A" w14:textId="53CF6E78" w:rsidR="0069235A" w:rsidRDefault="00F62D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hidden="0" allowOverlap="1" wp14:anchorId="02C8B6DA" wp14:editId="691B8B5B">
              <wp:simplePos x="0" y="0"/>
              <wp:positionH relativeFrom="column">
                <wp:posOffset>-5079</wp:posOffset>
              </wp:positionH>
              <wp:positionV relativeFrom="paragraph">
                <wp:posOffset>91440</wp:posOffset>
              </wp:positionV>
              <wp:extent cx="920115" cy="7962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2011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C0EB00" w14:textId="77777777" w:rsidR="00920986" w:rsidRDefault="00C4754F">
                          <w:r>
                            <w:rPr>
                              <w:noProof/>
                            </w:rPr>
                            <w:object w:dxaOrig="1164" w:dyaOrig="1164" w14:anchorId="49FC866A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" style="width:58.5pt;height:58.5pt;mso-width-percent:0;mso-height-percent:0;mso-width-percent:0;mso-height-percent:0" fillcolor="window">
                                <v:imagedata r:id="rId1" o:title="" gain="112993f" blacklevel="5898f" grayscale="t"/>
                              </v:shape>
                              <o:OLEObject Type="Embed" ProgID="Word.Picture.8" ShapeID="_x0000_i1026" DrawAspect="Content" ObjectID="_1800161463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2C8B6D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.4pt;margin-top:7.2pt;width:72.45pt;height:62.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" stroked="f">
              <v:textbox>
                <w:txbxContent>
                  <w:p w14:paraId="38C0EB00" w14:textId="77777777" w:rsidR="00920986" w:rsidRDefault="00C4754F">
                    <w:r>
                      <w:rPr>
                        <w:noProof/>
                      </w:rPr>
                      <w:object w:dxaOrig="1161" w:dyaOrig="1161" w14:anchorId="49FC866A">
                        <v:shape id="_x0000_i1066" type="#_x0000_t75" alt="" style="width:58.2pt;height:58.2pt;mso-width-percent:0;mso-height-percent:0;mso-width-percent:0;mso-height-percent:0" fillcolor="window">
                          <v:imagedata r:id="rId3" o:title="" gain="112993f" blacklevel="5898f" grayscale="t"/>
                        </v:shape>
                        <o:OLEObject Type="Embed" ProgID="Word.Picture.8" ShapeID="_x0000_i1066" DrawAspect="Content" ObjectID="_1799670377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60BE0ACF" wp14:editId="75B1957E">
              <wp:simplePos x="0" y="0"/>
              <wp:positionH relativeFrom="column">
                <wp:posOffset>817880</wp:posOffset>
              </wp:positionH>
              <wp:positionV relativeFrom="paragraph">
                <wp:posOffset>91440</wp:posOffset>
              </wp:positionV>
              <wp:extent cx="5006975" cy="956310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06975" cy="956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16F806" w14:textId="77777777" w:rsidR="00920986" w:rsidRDefault="00F62DA6">
                          <w:pPr>
                            <w:rPr>
                              <w:spacing w:val="20"/>
                              <w:w w:val="150"/>
                            </w:rPr>
                          </w:pPr>
                          <w:r>
                            <w:rPr>
                              <w:spacing w:val="20"/>
                              <w:w w:val="150"/>
                            </w:rPr>
                            <w:t xml:space="preserve">PREFEITURA  DA  ESTÂNCIA </w:t>
                          </w:r>
                        </w:p>
                        <w:p w14:paraId="3735C37D" w14:textId="77777777" w:rsidR="00920986" w:rsidRDefault="00F62DA6">
                          <w:pPr>
                            <w:rPr>
                              <w:rFonts w:ascii="Garamond" w:hAnsi="Garamond"/>
                              <w:spacing w:val="20"/>
                              <w:w w:val="150"/>
                              <w:u w:val="single"/>
                            </w:rPr>
                          </w:pPr>
                          <w:r>
                            <w:rPr>
                              <w:spacing w:val="20"/>
                              <w:w w:val="150"/>
                              <w:u w:val="single"/>
                            </w:rPr>
                            <w:t>TURÍSTICA  DE  SÃO  ROQUE</w:t>
                          </w:r>
                        </w:p>
                        <w:p w14:paraId="24996CED" w14:textId="77777777" w:rsidR="00920986" w:rsidRDefault="00F62DA6">
                          <w:r>
                            <w:t xml:space="preserve"> E  S  T  A  D  O       D  E       S  Ã  O       P  A  U  L  O  </w:t>
                          </w:r>
                        </w:p>
                        <w:p w14:paraId="2CF483C2" w14:textId="77777777" w:rsidR="00920986" w:rsidRDefault="00F62DA6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- São Roque – Terra do Vinho, Bonita por Natureza</w:t>
                          </w:r>
                          <w:r>
                            <w:rPr>
                              <w:i/>
                            </w:rPr>
                            <w:t xml:space="preserve"> –</w:t>
                          </w:r>
                        </w:p>
                        <w:p w14:paraId="3B6F8424" w14:textId="77777777" w:rsidR="00920986" w:rsidRDefault="0092098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0BE0ACF" id="Caixa de Texto 1" o:spid="_x0000_s1027" type="#_x0000_t202" style="position:absolute;margin-left:64.4pt;margin-top:7.2pt;width:394.25pt;height:75.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" stroked="f">
              <v:textbox>
                <w:txbxContent>
                  <w:p w14:paraId="2716F806" w14:textId="77777777" w:rsidR="00920986" w:rsidRDefault="00F62DA6">
                    <w:pPr>
                      <w:rPr>
                        <w:spacing w:val="20"/>
                        <w:w w:val="150"/>
                      </w:rPr>
                    </w:pPr>
                    <w:r>
                      <w:rPr>
                        <w:spacing w:val="20"/>
                        <w:w w:val="150"/>
                      </w:rPr>
                      <w:t xml:space="preserve">PREFEITURA  DA  ESTÂNCIA </w:t>
                    </w:r>
                  </w:p>
                  <w:p w14:paraId="3735C37D" w14:textId="77777777" w:rsidR="00920986" w:rsidRDefault="00F62DA6">
                    <w:pPr>
                      <w:rPr>
                        <w:rFonts w:ascii="Garamond" w:hAnsi="Garamond"/>
                        <w:spacing w:val="20"/>
                        <w:w w:val="150"/>
                        <w:u w:val="single"/>
                      </w:rPr>
                    </w:pPr>
                    <w:r>
                      <w:rPr>
                        <w:spacing w:val="20"/>
                        <w:w w:val="150"/>
                        <w:u w:val="single"/>
                      </w:rPr>
                      <w:t>TURÍSTICA  DE  SÃO  ROQUE</w:t>
                    </w:r>
                  </w:p>
                  <w:p w14:paraId="24996CED" w14:textId="77777777" w:rsidR="00920986" w:rsidRDefault="00F62DA6">
                    <w:r>
                      <w:t xml:space="preserve"> E  S  T  A  D  O       D  E       S  Ã  O       P  A  U  L  O  </w:t>
                    </w:r>
                  </w:p>
                  <w:p w14:paraId="2CF483C2" w14:textId="77777777" w:rsidR="00920986" w:rsidRDefault="00F62DA6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  <w:sz w:val="20"/>
                      </w:rPr>
                      <w:t>- São Roque – Terra do Vinho, Bonita por Natureza</w:t>
                    </w:r>
                    <w:r>
                      <w:rPr>
                        <w:i/>
                      </w:rPr>
                      <w:t xml:space="preserve"> –</w:t>
                    </w:r>
                  </w:p>
                  <w:p w14:paraId="3B6F8424" w14:textId="77777777" w:rsidR="00920986" w:rsidRDefault="00920986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C1DC1" w14:textId="77777777" w:rsidR="0069235A" w:rsidRDefault="0069235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5A"/>
    <w:rsid w:val="0002403D"/>
    <w:rsid w:val="00042751"/>
    <w:rsid w:val="00091D32"/>
    <w:rsid w:val="000E3A00"/>
    <w:rsid w:val="000F40F2"/>
    <w:rsid w:val="00100C7B"/>
    <w:rsid w:val="001010DE"/>
    <w:rsid w:val="00106608"/>
    <w:rsid w:val="00127D06"/>
    <w:rsid w:val="00131FEE"/>
    <w:rsid w:val="001368A1"/>
    <w:rsid w:val="001E2F10"/>
    <w:rsid w:val="001F49C0"/>
    <w:rsid w:val="00204667"/>
    <w:rsid w:val="00213D93"/>
    <w:rsid w:val="0022279D"/>
    <w:rsid w:val="0024476D"/>
    <w:rsid w:val="00252CFD"/>
    <w:rsid w:val="00266011"/>
    <w:rsid w:val="00280A99"/>
    <w:rsid w:val="002D63CF"/>
    <w:rsid w:val="003021EB"/>
    <w:rsid w:val="00324E2A"/>
    <w:rsid w:val="00333801"/>
    <w:rsid w:val="003B0A53"/>
    <w:rsid w:val="003B674D"/>
    <w:rsid w:val="003D4B1C"/>
    <w:rsid w:val="003D6963"/>
    <w:rsid w:val="0040172E"/>
    <w:rsid w:val="00424839"/>
    <w:rsid w:val="00431772"/>
    <w:rsid w:val="00480D98"/>
    <w:rsid w:val="004D0934"/>
    <w:rsid w:val="00537DAA"/>
    <w:rsid w:val="005750DF"/>
    <w:rsid w:val="00586140"/>
    <w:rsid w:val="00597180"/>
    <w:rsid w:val="0065595C"/>
    <w:rsid w:val="00664818"/>
    <w:rsid w:val="0069235A"/>
    <w:rsid w:val="006B08AD"/>
    <w:rsid w:val="00702C27"/>
    <w:rsid w:val="00747329"/>
    <w:rsid w:val="00760FD3"/>
    <w:rsid w:val="007A4D78"/>
    <w:rsid w:val="007B6AB4"/>
    <w:rsid w:val="00812ED3"/>
    <w:rsid w:val="00824AF3"/>
    <w:rsid w:val="00841720"/>
    <w:rsid w:val="00860F76"/>
    <w:rsid w:val="00866FD0"/>
    <w:rsid w:val="008C661E"/>
    <w:rsid w:val="008C6C37"/>
    <w:rsid w:val="00920986"/>
    <w:rsid w:val="00951EC1"/>
    <w:rsid w:val="00966F88"/>
    <w:rsid w:val="00984039"/>
    <w:rsid w:val="009C658F"/>
    <w:rsid w:val="009E2E1B"/>
    <w:rsid w:val="009F5274"/>
    <w:rsid w:val="00A026D7"/>
    <w:rsid w:val="00A837CE"/>
    <w:rsid w:val="00A92861"/>
    <w:rsid w:val="00AD5C12"/>
    <w:rsid w:val="00B35EF6"/>
    <w:rsid w:val="00B442B3"/>
    <w:rsid w:val="00B544F2"/>
    <w:rsid w:val="00C4754F"/>
    <w:rsid w:val="00C53A12"/>
    <w:rsid w:val="00CF6CC0"/>
    <w:rsid w:val="00D1228E"/>
    <w:rsid w:val="00D70F48"/>
    <w:rsid w:val="00D76784"/>
    <w:rsid w:val="00DF1EAE"/>
    <w:rsid w:val="00DF293C"/>
    <w:rsid w:val="00E12900"/>
    <w:rsid w:val="00E76813"/>
    <w:rsid w:val="00F45889"/>
    <w:rsid w:val="00F62DA6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67AE2F7"/>
  <w15:docId w15:val="{8B8D3917-30DA-4217-8FB1-C7A64871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rFonts w:ascii="Tahoma" w:eastAsia="Tahoma" w:hAnsi="Tahoma" w:cs="Tahoma"/>
      <w:color w:val="000080"/>
      <w:sz w:val="32"/>
      <w:szCs w:val="32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Tahoma" w:eastAsia="Tahoma" w:hAnsi="Tahoma" w:cs="Tahoma"/>
      <w:b/>
      <w:color w:val="000080"/>
      <w:sz w:val="24"/>
      <w:szCs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b/>
      <w:sz w:val="24"/>
      <w:szCs w:val="24"/>
    </w:rPr>
  </w:style>
  <w:style w:type="paragraph" w:styleId="Ttulo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sz w:val="32"/>
      <w:szCs w:val="32"/>
    </w:rPr>
  </w:style>
  <w:style w:type="paragraph" w:styleId="Ttulo5">
    <w:name w:val="heading 5"/>
    <w:basedOn w:val="Normal"/>
    <w:next w:val="Normal"/>
    <w:pPr>
      <w:keepNext/>
      <w:jc w:val="center"/>
      <w:outlineLvl w:val="4"/>
    </w:pPr>
    <w:rPr>
      <w:rFonts w:ascii="Arial" w:eastAsia="Arial" w:hAnsi="Arial" w:cs="Arial"/>
      <w:b/>
      <w:sz w:val="20"/>
      <w:szCs w:val="20"/>
    </w:rPr>
  </w:style>
  <w:style w:type="paragraph" w:styleId="Ttulo6">
    <w:name w:val="heading 6"/>
    <w:basedOn w:val="Normal"/>
    <w:next w:val="Normal"/>
    <w:pPr>
      <w:keepNext/>
      <w:outlineLvl w:val="5"/>
    </w:pPr>
    <w:rPr>
      <w:b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8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81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44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s-indices-artigo">
    <w:name w:val="normas-indices-artigo"/>
    <w:basedOn w:val="Fontepargpadro"/>
    <w:rsid w:val="00333801"/>
  </w:style>
  <w:style w:type="character" w:styleId="Hyperlink">
    <w:name w:val="Hyperlink"/>
    <w:basedOn w:val="Fontepargpadro"/>
    <w:uiPriority w:val="99"/>
    <w:semiHidden/>
    <w:unhideWhenUsed/>
    <w:rsid w:val="00333801"/>
    <w:rPr>
      <w:color w:val="0000FF"/>
      <w:u w:val="single"/>
    </w:rPr>
  </w:style>
  <w:style w:type="character" w:customStyle="1" w:styleId="highlight">
    <w:name w:val="highlight"/>
    <w:basedOn w:val="Fontepargpadro"/>
    <w:rsid w:val="00333801"/>
  </w:style>
  <w:style w:type="paragraph" w:styleId="NormalWeb">
    <w:name w:val="Normal (Web)"/>
    <w:basedOn w:val="Normal"/>
    <w:uiPriority w:val="99"/>
    <w:semiHidden/>
    <w:unhideWhenUsed/>
    <w:rsid w:val="00FF3C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B544F2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1E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1E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legislacaodigital.com.br/SaoRoque-SP/LeisOrdinarias/2208-199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A1EAE-05CF-47E1-8A69-F15E974B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Paolillo Alonso</dc:creator>
  <cp:lastModifiedBy>Marta Galoni Mota</cp:lastModifiedBy>
  <cp:revision>2</cp:revision>
  <cp:lastPrinted>2025-01-29T18:39:00Z</cp:lastPrinted>
  <dcterms:created xsi:type="dcterms:W3CDTF">2025-02-04T11:05:00Z</dcterms:created>
  <dcterms:modified xsi:type="dcterms:W3CDTF">2025-02-04T11:05:00Z</dcterms:modified>
</cp:coreProperties>
</file>